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5FAF4EC"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2A047F">
        <w:rPr>
          <w:rFonts w:ascii="Garamond" w:eastAsia="Garamond" w:hAnsi="Garamond" w:cs="Garamond"/>
          <w:color w:val="000000"/>
          <w:sz w:val="32"/>
          <w:szCs w:val="32"/>
        </w:rPr>
        <w:t>Villaggio I Maggio</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Pr="00C83DAB" w:rsidRDefault="00D00434"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7AEA252" w14:textId="504101F5"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DOCENTI della scuola si impegnano a:</w:t>
      </w:r>
    </w:p>
    <w:p w14:paraId="68F4F98F" w14:textId="77777777" w:rsidR="00C83DAB" w:rsidRPr="00C83DAB" w:rsidRDefault="00C83DAB" w:rsidP="00C83DAB">
      <w:pPr>
        <w:pStyle w:val="Paragrafoelenco"/>
        <w:numPr>
          <w:ilvl w:val="0"/>
          <w:numId w:val="17"/>
        </w:num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7195D9E2" w14:textId="0B029420"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ogni alunno rispettando e valorizzando ogni identità personale</w:t>
      </w:r>
    </w:p>
    <w:p w14:paraId="1CD4B8DA" w14:textId="4DB099A1"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7C43F84" w14:textId="2529BFD2"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EC566E6" w14:textId="7CF952E8"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66094504" w14:textId="611C2659"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Promuovere atteggiamenti e comportamenti che educhino alla cittadinanza attiva</w:t>
      </w:r>
    </w:p>
    <w:p w14:paraId="0CA9A4E4" w14:textId="3273DA1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3276AA9" w14:textId="327BCCE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Offrire un modello educativo coerente con le regole e le finalità della scuola</w:t>
      </w:r>
    </w:p>
    <w:p w14:paraId="7A33B932" w14:textId="0C6371A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Tenere informate le famiglie sull’andamento scolastico dei bambini</w:t>
      </w:r>
    </w:p>
    <w:p w14:paraId="2D54B145" w14:textId="4E7E71B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w:t>
      </w:r>
    </w:p>
    <w:p w14:paraId="25217285" w14:textId="27A6F85E"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6A07F737" w14:textId="7777777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 laboratori di cui è fornita la scuola in maniera rispondente alla loro funzione</w:t>
      </w:r>
    </w:p>
    <w:p w14:paraId="6B1A524F" w14:textId="03A3F15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p>
    <w:p w14:paraId="6BD49104" w14:textId="58D7D473"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Prelevare e riporre sussidi e strumenti scolastici seguendo le modalità di registrazione definite dal Consiglio di Interclasse Tecnica</w:t>
      </w:r>
    </w:p>
    <w:p w14:paraId="54CC2B15" w14:textId="77777777" w:rsidR="00C83DAB" w:rsidRP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379D9C5F"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3484B6E3" w14:textId="1C2509DA"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BAMBINI e le BAMBINE si impegnano a:</w:t>
      </w:r>
    </w:p>
    <w:p w14:paraId="53F7A43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268FC27" w14:textId="0EF7F10F"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6E4BF87" w14:textId="73D8220C"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Usare parole cortesi per salutare, chiedere e ringraziare</w:t>
      </w:r>
    </w:p>
    <w:p w14:paraId="042D6857" w14:textId="56D52EC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gli ambienti comuni, gli arredi e gli strumenti messi a disposizione</w:t>
      </w:r>
    </w:p>
    <w:p w14:paraId="5D0878CB" w14:textId="42136C7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Portare a termine le consegne e gli incarichi con responsabilità e cura</w:t>
      </w:r>
    </w:p>
    <w:p w14:paraId="290EDD83" w14:textId="77777777" w:rsidR="00C83DAB" w:rsidRP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Divertirsi e giocare insieme. </w:t>
      </w:r>
    </w:p>
    <w:p w14:paraId="3A54B54B"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5EBBDBC1" w14:textId="1401899C"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GENITORI si impegnano a:</w:t>
      </w:r>
    </w:p>
    <w:p w14:paraId="1A08EC4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7EA6F53" w14:textId="5009149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7BDB8CB" w14:textId="5D0BA2F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466FDF7" w14:textId="181D327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E29CBBD" w14:textId="624ED862"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479F7C9" w14:textId="6E6548D4"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623CA09" w14:textId="3D39D2E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capire l'importanza del rispetto:</w:t>
      </w:r>
    </w:p>
    <w:p w14:paraId="060AAA51" w14:textId="494CE563"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Delle regole della collettività e del convivere</w:t>
      </w:r>
    </w:p>
    <w:p w14:paraId="6234A03E" w14:textId="76431AA2"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Degli spazi comuni e non, degli strumenti </w:t>
      </w:r>
    </w:p>
    <w:p w14:paraId="17F45AEB" w14:textId="194148EC"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Dei materiali propri e altrui</w:t>
      </w:r>
    </w:p>
    <w:p w14:paraId="1450AE88" w14:textId="2001D965"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Degli orari e delle modalità di ingresso e di uscit</w:t>
      </w:r>
      <w:r>
        <w:rPr>
          <w:rFonts w:ascii="Garamond" w:eastAsia="Garamond" w:hAnsi="Garamond" w:cs="Garamond"/>
          <w:color w:val="000000"/>
          <w:sz w:val="24"/>
          <w:szCs w:val="24"/>
        </w:rPr>
        <w:t>a</w:t>
      </w:r>
    </w:p>
    <w:p w14:paraId="764463FB" w14:textId="2A41256A"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38BC8673" w14:textId="28258CB4"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Astenersi dall’accedere alla scuola dopo l’orario delle lezioni per ritirare materiale scolastico dimenticato</w:t>
      </w:r>
    </w:p>
    <w:p w14:paraId="337EC3C4" w14:textId="0664D237"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212915D0" w14:textId="3369E6B1"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40369DB6" w14:textId="75C8D410"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0A4D1E18" w14:textId="3A673013"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4B88436D" w14:textId="01562456"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il diario o apposito quaderno per richiedere colloqui, inviare comunicazioni ai docenti</w:t>
      </w:r>
    </w:p>
    <w:p w14:paraId="458F9C17" w14:textId="0E7634C9"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Partecipare alle riunioni, incontri organizzati dalla scuola per cui si è stati convocati</w:t>
      </w:r>
    </w:p>
    <w:p w14:paraId="316402FC" w14:textId="67CDFA5F"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Valutare con attenzione quando sia opportuno rimandare il proprio figlio a scuola dopo un periodo di malattia</w:t>
      </w:r>
    </w:p>
    <w:p w14:paraId="64D35536" w14:textId="77777777" w:rsidR="00C83DAB" w:rsidRP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Condividere con i propri figli il patto di corresponsabilità (presentare e dialogare in merito al documento).</w:t>
      </w:r>
    </w:p>
    <w:p w14:paraId="1A78E664" w14:textId="77777777" w:rsidR="00C83DAB" w:rsidRPr="00D01C5F"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2B2B41C7" w14:textId="0D64AAE6"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IL PERSONALE ATA si impegna a:</w:t>
      </w:r>
    </w:p>
    <w:p w14:paraId="69FD0408"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358732A8" w14:textId="57CF11A9"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Collaborare con i docenti e i genitori nel processo formativo ed educativo degli alunni</w:t>
      </w:r>
    </w:p>
    <w:p w14:paraId="1EAF15D3" w14:textId="06779215"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DE4FB5F" w14:textId="056544FD"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Curare la pulizia di aule, arredi e spazi scolastici</w:t>
      </w:r>
    </w:p>
    <w:p w14:paraId="148C3C70" w14:textId="77777777" w:rsidR="00C83DAB" w:rsidRP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che all’interno della scuola non circolino persone non autorizzate</w:t>
      </w:r>
    </w:p>
    <w:p w14:paraId="62F74EC1" w14:textId="77777777" w:rsidR="00C83DAB" w:rsidRPr="00D01C5F" w:rsidRDefault="00C83DAB" w:rsidP="00C83DAB">
      <w:pPr>
        <w:pBdr>
          <w:top w:val="nil"/>
          <w:left w:val="nil"/>
          <w:bottom w:val="nil"/>
          <w:right w:val="nil"/>
          <w:between w:val="nil"/>
        </w:pBdr>
        <w:spacing w:line="276" w:lineRule="auto"/>
        <w:jc w:val="both"/>
        <w:rPr>
          <w:rFonts w:ascii="Garamond" w:eastAsia="Garamond" w:hAnsi="Garamond" w:cs="Garamond"/>
          <w:color w:val="000000"/>
          <w:sz w:val="16"/>
          <w:szCs w:val="16"/>
        </w:rPr>
      </w:pPr>
    </w:p>
    <w:p w14:paraId="4495398D" w14:textId="7CC8CA76"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LA CLASSE </w:t>
      </w:r>
      <w:r w:rsidR="00D01C5F">
        <w:rPr>
          <w:rFonts w:ascii="Garamond" w:eastAsia="Garamond" w:hAnsi="Garamond" w:cs="Garamond"/>
          <w:color w:val="000000"/>
          <w:sz w:val="24"/>
          <w:szCs w:val="24"/>
        </w:rPr>
        <w:t>1 A</w:t>
      </w:r>
      <w:r w:rsidR="00D01C5F" w:rsidRPr="00C83DAB">
        <w:rPr>
          <w:rFonts w:ascii="Garamond" w:eastAsia="Garamond" w:hAnsi="Garamond" w:cs="Garamond"/>
          <w:color w:val="000000"/>
          <w:sz w:val="24"/>
          <w:szCs w:val="24"/>
        </w:rPr>
        <w:t xml:space="preserve"> si</w:t>
      </w:r>
      <w:r w:rsidRPr="00C83DAB">
        <w:rPr>
          <w:rFonts w:ascii="Garamond" w:eastAsia="Garamond" w:hAnsi="Garamond" w:cs="Garamond"/>
          <w:color w:val="000000"/>
          <w:sz w:val="24"/>
          <w:szCs w:val="24"/>
        </w:rPr>
        <w:t xml:space="preserve"> impegna a:</w:t>
      </w:r>
    </w:p>
    <w:p w14:paraId="75C364AF" w14:textId="7DD12D33" w:rsidR="00984E22" w:rsidRPr="00D01C5F" w:rsidRDefault="00984E22" w:rsidP="00C83DAB">
      <w:pPr>
        <w:pBdr>
          <w:top w:val="nil"/>
          <w:left w:val="nil"/>
          <w:bottom w:val="nil"/>
          <w:right w:val="nil"/>
          <w:between w:val="nil"/>
        </w:pBdr>
        <w:spacing w:line="276" w:lineRule="auto"/>
        <w:jc w:val="center"/>
        <w:rPr>
          <w:rFonts w:ascii="Garamond" w:eastAsia="Garamond" w:hAnsi="Garamond" w:cs="Garamond"/>
          <w:color w:val="000000"/>
          <w:sz w:val="16"/>
          <w:szCs w:val="16"/>
        </w:rPr>
      </w:pPr>
    </w:p>
    <w:tbl>
      <w:tblPr>
        <w:tblStyle w:val="Grigliatabella"/>
        <w:tblW w:w="0" w:type="auto"/>
        <w:tblLook w:val="04A0" w:firstRow="1" w:lastRow="0" w:firstColumn="1" w:lastColumn="0" w:noHBand="0" w:noVBand="1"/>
      </w:tblPr>
      <w:tblGrid>
        <w:gridCol w:w="10196"/>
      </w:tblGrid>
      <w:tr w:rsidR="00C83DAB" w14:paraId="2DE48575" w14:textId="77777777" w:rsidTr="00C83DAB">
        <w:tc>
          <w:tcPr>
            <w:tcW w:w="10196" w:type="dxa"/>
          </w:tcPr>
          <w:p w14:paraId="72FEA3F3" w14:textId="3DBBA7CA" w:rsidR="00C83DAB" w:rsidRDefault="00D01C5F" w:rsidP="00D01C5F">
            <w:pPr>
              <w:pStyle w:val="Paragrafoelenco"/>
              <w:spacing w:line="276" w:lineRule="auto"/>
              <w:jc w:val="center"/>
              <w:rPr>
                <w:rFonts w:ascii="Garamond" w:eastAsia="Garamond" w:hAnsi="Garamond" w:cs="Garamond"/>
                <w:color w:val="000000"/>
                <w:sz w:val="24"/>
                <w:szCs w:val="24"/>
              </w:rPr>
            </w:pPr>
            <w:r w:rsidRPr="00D01C5F">
              <w:rPr>
                <w:rFonts w:ascii="Garamond" w:eastAsia="Garamond" w:hAnsi="Garamond" w:cs="Garamond"/>
                <w:color w:val="000000"/>
                <w:sz w:val="24"/>
                <w:szCs w:val="24"/>
              </w:rPr>
              <w:t xml:space="preserve">Rispettare le regole, stabilite insieme, </w:t>
            </w:r>
            <w:r w:rsidRPr="00D01C5F">
              <w:rPr>
                <w:rFonts w:ascii="Garamond" w:eastAsia="Garamond" w:hAnsi="Garamond" w:cs="Garamond"/>
                <w:color w:val="000000"/>
                <w:sz w:val="24"/>
                <w:szCs w:val="24"/>
              </w:rPr>
              <w:t>perché</w:t>
            </w:r>
            <w:r w:rsidRPr="00D01C5F">
              <w:rPr>
                <w:rFonts w:ascii="Garamond" w:eastAsia="Garamond" w:hAnsi="Garamond" w:cs="Garamond"/>
                <w:color w:val="000000"/>
                <w:sz w:val="24"/>
                <w:szCs w:val="24"/>
              </w:rPr>
              <w:t xml:space="preserve"> a scuola è bello quando: si usano parole gentili, si salutano i compagni e i maestri, si condividono i giochi, ci si aiuta sempre anche per sistemare le cose usate, si parla per alzata di mano, si rispetta la fila, ci si comporta bene a tavola, si ascoltano i maestri e i compagni.</w:t>
            </w:r>
          </w:p>
        </w:tc>
      </w:tr>
    </w:tbl>
    <w:p w14:paraId="5CC0000D" w14:textId="232E0EBB" w:rsidR="00C83DAB" w:rsidRPr="00D01C5F" w:rsidRDefault="00C83DAB" w:rsidP="00C83DAB">
      <w:pPr>
        <w:pBdr>
          <w:top w:val="nil"/>
          <w:left w:val="nil"/>
          <w:bottom w:val="nil"/>
          <w:right w:val="nil"/>
          <w:between w:val="nil"/>
        </w:pBdr>
        <w:spacing w:line="276" w:lineRule="auto"/>
        <w:jc w:val="center"/>
        <w:rPr>
          <w:rFonts w:ascii="Garamond" w:eastAsia="Garamond" w:hAnsi="Garamond" w:cs="Garamond"/>
          <w:color w:val="000000"/>
          <w:sz w:val="16"/>
          <w:szCs w:val="16"/>
        </w:rPr>
      </w:pPr>
    </w:p>
    <w:p w14:paraId="38F7E331" w14:textId="67315A7E" w:rsidR="00105567" w:rsidRDefault="00105567" w:rsidP="0010556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D01C5F">
        <w:rPr>
          <w:rFonts w:ascii="Garamond" w:eastAsia="Garamond" w:hAnsi="Garamond" w:cs="Garamond"/>
          <w:color w:val="000000"/>
          <w:sz w:val="24"/>
          <w:szCs w:val="24"/>
        </w:rPr>
        <w:t xml:space="preserve"> 4 ottobre 2022</w:t>
      </w:r>
    </w:p>
    <w:sectPr w:rsidR="00105567">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F8B4" w14:textId="77777777" w:rsidR="005A6B53" w:rsidRDefault="005A6B53">
      <w:r>
        <w:separator/>
      </w:r>
    </w:p>
  </w:endnote>
  <w:endnote w:type="continuationSeparator" w:id="0">
    <w:p w14:paraId="7CC9A27C" w14:textId="77777777" w:rsidR="005A6B53" w:rsidRDefault="005A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3BAE" w14:textId="77777777" w:rsidR="005A6B53" w:rsidRDefault="005A6B53">
      <w:r>
        <w:separator/>
      </w:r>
    </w:p>
  </w:footnote>
  <w:footnote w:type="continuationSeparator" w:id="0">
    <w:p w14:paraId="4F1A5392" w14:textId="77777777" w:rsidR="005A6B53" w:rsidRDefault="005A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0F6214"/>
    <w:multiLevelType w:val="hybridMultilevel"/>
    <w:tmpl w:val="AC023A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AC462C"/>
    <w:multiLevelType w:val="hybridMultilevel"/>
    <w:tmpl w:val="9EE8D9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D7179B"/>
    <w:multiLevelType w:val="hybridMultilevel"/>
    <w:tmpl w:val="713216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DE2138"/>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7"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17C4129"/>
    <w:multiLevelType w:val="hybridMultilevel"/>
    <w:tmpl w:val="11A8A3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0A3139"/>
    <w:multiLevelType w:val="hybridMultilevel"/>
    <w:tmpl w:val="2D6CFCC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0" w15:restartNumberingAfterBreak="0">
    <w:nsid w:val="79A21A56"/>
    <w:multiLevelType w:val="hybridMultilevel"/>
    <w:tmpl w:val="F41C7A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6"/>
  </w:num>
  <w:num w:numId="2" w16cid:durableId="48304347">
    <w:abstractNumId w:val="9"/>
  </w:num>
  <w:num w:numId="3" w16cid:durableId="1831097960">
    <w:abstractNumId w:val="0"/>
  </w:num>
  <w:num w:numId="4" w16cid:durableId="895048576">
    <w:abstractNumId w:val="8"/>
  </w:num>
  <w:num w:numId="5" w16cid:durableId="1172640674">
    <w:abstractNumId w:val="7"/>
  </w:num>
  <w:num w:numId="6" w16cid:durableId="222176044">
    <w:abstractNumId w:val="5"/>
  </w:num>
  <w:num w:numId="7" w16cid:durableId="1529947239">
    <w:abstractNumId w:val="10"/>
  </w:num>
  <w:num w:numId="8" w16cid:durableId="961226478">
    <w:abstractNumId w:val="11"/>
  </w:num>
  <w:num w:numId="9" w16cid:durableId="316157287">
    <w:abstractNumId w:val="18"/>
  </w:num>
  <w:num w:numId="10" w16cid:durableId="1422527073">
    <w:abstractNumId w:val="17"/>
  </w:num>
  <w:num w:numId="11" w16cid:durableId="793599273">
    <w:abstractNumId w:val="13"/>
  </w:num>
  <w:num w:numId="12" w16cid:durableId="720515353">
    <w:abstractNumId w:val="16"/>
  </w:num>
  <w:num w:numId="13" w16cid:durableId="1508400703">
    <w:abstractNumId w:val="14"/>
  </w:num>
  <w:num w:numId="14" w16cid:durableId="1796631525">
    <w:abstractNumId w:val="12"/>
  </w:num>
  <w:num w:numId="15" w16cid:durableId="540829401">
    <w:abstractNumId w:val="15"/>
  </w:num>
  <w:num w:numId="16" w16cid:durableId="1939872562">
    <w:abstractNumId w:val="1"/>
  </w:num>
  <w:num w:numId="17" w16cid:durableId="1313676436">
    <w:abstractNumId w:val="3"/>
  </w:num>
  <w:num w:numId="18" w16cid:durableId="908227311">
    <w:abstractNumId w:val="2"/>
  </w:num>
  <w:num w:numId="19" w16cid:durableId="2021270640">
    <w:abstractNumId w:val="4"/>
  </w:num>
  <w:num w:numId="20" w16cid:durableId="111170651">
    <w:abstractNumId w:val="19"/>
  </w:num>
  <w:num w:numId="21" w16cid:durableId="11174811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05567"/>
    <w:rsid w:val="00162E06"/>
    <w:rsid w:val="001656E7"/>
    <w:rsid w:val="001B47E7"/>
    <w:rsid w:val="001C5179"/>
    <w:rsid w:val="001F65DF"/>
    <w:rsid w:val="002259D2"/>
    <w:rsid w:val="00254D45"/>
    <w:rsid w:val="00261495"/>
    <w:rsid w:val="002A047F"/>
    <w:rsid w:val="002C7937"/>
    <w:rsid w:val="003253A4"/>
    <w:rsid w:val="003355F1"/>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A6B53"/>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D35AD"/>
    <w:rsid w:val="00952B20"/>
    <w:rsid w:val="0098252D"/>
    <w:rsid w:val="00984E22"/>
    <w:rsid w:val="0099797E"/>
    <w:rsid w:val="009D6A7B"/>
    <w:rsid w:val="009E2546"/>
    <w:rsid w:val="009E3E5E"/>
    <w:rsid w:val="00A365C5"/>
    <w:rsid w:val="00A44293"/>
    <w:rsid w:val="00A71795"/>
    <w:rsid w:val="00A90B4A"/>
    <w:rsid w:val="00AC2113"/>
    <w:rsid w:val="00AC309D"/>
    <w:rsid w:val="00AC7CDF"/>
    <w:rsid w:val="00AF0903"/>
    <w:rsid w:val="00AF2D6C"/>
    <w:rsid w:val="00BB3597"/>
    <w:rsid w:val="00BD4A31"/>
    <w:rsid w:val="00C10CAC"/>
    <w:rsid w:val="00C14C11"/>
    <w:rsid w:val="00C4527D"/>
    <w:rsid w:val="00C52A1E"/>
    <w:rsid w:val="00C83DAB"/>
    <w:rsid w:val="00CD3098"/>
    <w:rsid w:val="00CF5ED1"/>
    <w:rsid w:val="00D00434"/>
    <w:rsid w:val="00D01C5F"/>
    <w:rsid w:val="00D25A33"/>
    <w:rsid w:val="00D2721E"/>
    <w:rsid w:val="00D66209"/>
    <w:rsid w:val="00D92C8A"/>
    <w:rsid w:val="00D938C6"/>
    <w:rsid w:val="00DB4EF2"/>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C83DAB"/>
    <w:pPr>
      <w:spacing w:before="100" w:beforeAutospacing="1" w:after="100" w:afterAutospacing="1"/>
    </w:pPr>
    <w:rPr>
      <w:sz w:val="24"/>
      <w:szCs w:val="24"/>
    </w:rPr>
  </w:style>
  <w:style w:type="table" w:styleId="Grigliatabella">
    <w:name w:val="Table Grid"/>
    <w:basedOn w:val="Tabellanormale"/>
    <w:uiPriority w:val="39"/>
    <w:rsid w:val="00C8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2567</Words>
  <Characters>14635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2022-10-14T20:24:00Z</dcterms:created>
  <dcterms:modified xsi:type="dcterms:W3CDTF">2022-10-14T20:27:00Z</dcterms:modified>
</cp:coreProperties>
</file>