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7567" w14:textId="77777777" w:rsidR="00C373EB" w:rsidRDefault="00000000" w:rsidP="004640E6">
      <w:pPr>
        <w:pStyle w:val="Standard"/>
        <w:widowControl/>
        <w:spacing w:before="240" w:after="60"/>
        <w:jc w:val="center"/>
        <w:rPr>
          <w:rFonts w:ascii="Garamond" w:eastAsia="Garamond" w:hAnsi="Garamond" w:cs="Garamond"/>
          <w:color w:val="000000"/>
          <w:sz w:val="32"/>
          <w:szCs w:val="32"/>
        </w:rPr>
      </w:pPr>
      <w:r>
        <w:rPr>
          <w:rFonts w:ascii="Garamond" w:eastAsia="Garamond" w:hAnsi="Garamond" w:cs="Garamond"/>
          <w:color w:val="000000"/>
          <w:sz w:val="32"/>
          <w:szCs w:val="32"/>
        </w:rPr>
        <w:t>Plesso “Villaggio I Maggio”</w:t>
      </w:r>
    </w:p>
    <w:p w14:paraId="3ED3DA11" w14:textId="77777777" w:rsidR="00C373EB" w:rsidRDefault="00000000">
      <w:pPr>
        <w:pStyle w:val="Standard"/>
        <w:widowControl/>
        <w:spacing w:after="60"/>
        <w:jc w:val="center"/>
        <w:rPr>
          <w:rFonts w:ascii="Garamond" w:eastAsia="Garamond" w:hAnsi="Garamond" w:cs="Garamond"/>
          <w:b/>
          <w:color w:val="000000"/>
          <w:sz w:val="24"/>
          <w:szCs w:val="24"/>
        </w:rPr>
      </w:pPr>
      <w:r>
        <w:rPr>
          <w:rFonts w:ascii="Garamond" w:eastAsia="Garamond" w:hAnsi="Garamond" w:cs="Garamond"/>
          <w:b/>
          <w:color w:val="000000"/>
          <w:sz w:val="24"/>
          <w:szCs w:val="24"/>
        </w:rPr>
        <w:t>Introduzione</w:t>
      </w:r>
    </w:p>
    <w:p w14:paraId="60619C82" w14:textId="77777777" w:rsidR="00C373EB" w:rsidRDefault="00C373EB">
      <w:pPr>
        <w:pStyle w:val="Standard"/>
        <w:widowControl/>
        <w:rPr>
          <w:rFonts w:ascii="Times New Roman" w:eastAsia="Times New Roman" w:hAnsi="Times New Roman" w:cs="Times New Roman"/>
          <w:color w:val="000000"/>
          <w:sz w:val="24"/>
          <w:szCs w:val="24"/>
        </w:rPr>
      </w:pPr>
    </w:p>
    <w:p w14:paraId="1BBE1B5E"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672CAD74"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8071FD8"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045D801B"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La promozione dei valori di rispetto e di accoglienza richiede il coinvolgimento di tutti i soggetti interessati per favorire il crescere di una cultura e di una società improntate all’ascolto reciproco e al dialogo.</w:t>
      </w:r>
    </w:p>
    <w:p w14:paraId="12084F19"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3CF29E7" w14:textId="77777777" w:rsidR="00C373EB" w:rsidRDefault="00000000">
      <w:pPr>
        <w:pStyle w:val="Standard"/>
        <w:widowControl/>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1D87691F" w14:textId="77777777" w:rsidR="00C373EB" w:rsidRDefault="00000000">
      <w:pPr>
        <w:pStyle w:val="Standard"/>
        <w:widowControl/>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ab/>
        <w:t>Il Piano Organizzativo di plesso costituisce parte integrante del Patto di Corresponsabilità (l’accettazione del primo comporta l’accettazione del secondo).</w:t>
      </w:r>
    </w:p>
    <w:p w14:paraId="6ED89ACF" w14:textId="77777777" w:rsidR="00C373EB" w:rsidRDefault="00C373EB">
      <w:pPr>
        <w:pStyle w:val="Standard"/>
        <w:widowControl/>
        <w:jc w:val="both"/>
        <w:rPr>
          <w:rFonts w:ascii="Garamond" w:eastAsia="Garamond" w:hAnsi="Garamond" w:cs="Garamond"/>
          <w:color w:val="000000"/>
          <w:sz w:val="24"/>
          <w:szCs w:val="24"/>
        </w:rPr>
      </w:pPr>
    </w:p>
    <w:p w14:paraId="06B7DB28" w14:textId="77777777" w:rsidR="00C373EB"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565F4CFF" w14:textId="77777777" w:rsidR="00C373EB" w:rsidRDefault="00000000">
      <w:pPr>
        <w:pStyle w:val="Standard"/>
        <w:widowControl/>
        <w:numPr>
          <w:ilvl w:val="0"/>
          <w:numId w:val="7"/>
        </w:numPr>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2119A6B5"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01D3FF3"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D2B3115"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D06CA5E"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388E6CE3" w14:textId="77777777" w:rsidR="00C373EB" w:rsidRDefault="00000000">
      <w:pPr>
        <w:pStyle w:val="Standard"/>
        <w:widowControl/>
        <w:numPr>
          <w:ilvl w:val="0"/>
          <w:numId w:val="5"/>
        </w:numPr>
        <w:jc w:val="both"/>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4AF41A4E"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11A1F403"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w:t>
      </w:r>
    </w:p>
    <w:p w14:paraId="0D1ACA1F"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57C8AF1F" w14:textId="77777777" w:rsidR="00C373EB" w:rsidRDefault="00000000">
      <w:pPr>
        <w:pStyle w:val="Standard"/>
        <w:widowControl/>
        <w:numPr>
          <w:ilvl w:val="0"/>
          <w:numId w:val="5"/>
        </w:numPr>
        <w:rPr>
          <w:rFonts w:ascii="Garamond" w:eastAsia="Garamond" w:hAnsi="Garamond" w:cs="Garamond"/>
          <w:color w:val="000000"/>
          <w:sz w:val="24"/>
          <w:szCs w:val="24"/>
        </w:rPr>
        <w:sectPr w:rsidR="00C373EB">
          <w:headerReference w:type="default" r:id="rId7"/>
          <w:footerReference w:type="default" r:id="rId8"/>
          <w:pgSz w:w="11906" w:h="16838"/>
          <w:pgMar w:top="709" w:right="849" w:bottom="1134" w:left="851" w:header="170" w:footer="170" w:gutter="0"/>
          <w:cols w:space="720"/>
        </w:sectPr>
      </w:pPr>
      <w:r>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33AD9737"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Utilizzare i laboratori di cui è fornita la scuola in maniera rispondente alla loro funzione</w:t>
      </w:r>
    </w:p>
    <w:p w14:paraId="258EF9DD" w14:textId="77777777" w:rsidR="00C373EB" w:rsidRDefault="00000000">
      <w:pPr>
        <w:pStyle w:val="Standard"/>
        <w:widowControl/>
        <w:numPr>
          <w:ilvl w:val="0"/>
          <w:numId w:val="5"/>
        </w:numPr>
        <w:jc w:val="both"/>
      </w:pPr>
      <w:r>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r>
        <w:rPr>
          <w:rFonts w:ascii="Garamond" w:eastAsia="Garamond" w:hAnsi="Garamond" w:cs="Garamond"/>
          <w:color w:val="222222"/>
          <w:sz w:val="24"/>
          <w:szCs w:val="24"/>
          <w:shd w:val="clear" w:color="auto" w:fill="FFFFFF"/>
        </w:rPr>
        <w:tab/>
      </w:r>
    </w:p>
    <w:p w14:paraId="791467CD"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Prelevare e riporre sussidi e strumenti scolastici seguendo le modalità di registrazione definite dal Consiglio di Interclasse Tecnica</w:t>
      </w:r>
    </w:p>
    <w:p w14:paraId="1EDF1F7B" w14:textId="77777777" w:rsidR="00C373EB" w:rsidRDefault="00000000">
      <w:pPr>
        <w:pStyle w:val="Standard"/>
        <w:widowControl/>
        <w:numPr>
          <w:ilvl w:val="0"/>
          <w:numId w:val="5"/>
        </w:numPr>
        <w:jc w:val="both"/>
        <w:rPr>
          <w:rFonts w:ascii="Garamond" w:eastAsia="Garamond" w:hAnsi="Garamond" w:cs="Garamond"/>
          <w:color w:val="000000"/>
          <w:sz w:val="24"/>
          <w:szCs w:val="24"/>
        </w:rPr>
      </w:pPr>
      <w:r>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70C77CD6" w14:textId="77777777" w:rsidR="00C373EB" w:rsidRDefault="00C373EB">
      <w:pPr>
        <w:pStyle w:val="Standard"/>
        <w:widowControl/>
        <w:ind w:left="720"/>
        <w:jc w:val="both"/>
        <w:rPr>
          <w:rFonts w:ascii="Garamond" w:eastAsia="Garamond" w:hAnsi="Garamond" w:cs="Garamond"/>
          <w:color w:val="000000"/>
          <w:sz w:val="24"/>
          <w:szCs w:val="24"/>
        </w:rPr>
      </w:pPr>
    </w:p>
    <w:p w14:paraId="300CFEB3" w14:textId="77777777" w:rsidR="00C373EB"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7D93F4A9" w14:textId="77777777" w:rsidR="00C373EB" w:rsidRDefault="00000000">
      <w:pPr>
        <w:pStyle w:val="Standard"/>
        <w:widowControl/>
        <w:numPr>
          <w:ilvl w:val="0"/>
          <w:numId w:val="8"/>
        </w:numPr>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01DFD38"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098810B5"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43F5AE8B"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4335EC94"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Divertirsi e giocare insieme.</w:t>
      </w:r>
    </w:p>
    <w:p w14:paraId="06C1BAB1" w14:textId="77777777" w:rsidR="00C373EB" w:rsidRDefault="00C373EB">
      <w:pPr>
        <w:pStyle w:val="Standard"/>
        <w:widowControl/>
        <w:ind w:left="720"/>
        <w:jc w:val="both"/>
        <w:rPr>
          <w:rFonts w:ascii="Garamond" w:eastAsia="Garamond" w:hAnsi="Garamond" w:cs="Garamond"/>
          <w:color w:val="000000"/>
          <w:sz w:val="24"/>
          <w:szCs w:val="24"/>
        </w:rPr>
      </w:pPr>
    </w:p>
    <w:p w14:paraId="5123D25F" w14:textId="77777777" w:rsidR="00C373EB" w:rsidRDefault="00000000">
      <w:pPr>
        <w:pStyle w:val="Standard"/>
        <w:widowControl/>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664A5795"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4D0EDD7F"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4E544054"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1134C5A3"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308EC001"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F68AC45"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1DA5BEF7" w14:textId="77777777" w:rsidR="00C373EB" w:rsidRDefault="00000000">
      <w:pPr>
        <w:pStyle w:val="Standard"/>
        <w:widowControl/>
        <w:numPr>
          <w:ilvl w:val="2"/>
          <w:numId w:val="4"/>
        </w:numPr>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7A9BD2C8" w14:textId="77777777" w:rsidR="00C373EB" w:rsidRDefault="00000000">
      <w:pPr>
        <w:pStyle w:val="Standard"/>
        <w:widowControl/>
        <w:numPr>
          <w:ilvl w:val="2"/>
          <w:numId w:val="4"/>
        </w:numPr>
        <w:jc w:val="both"/>
        <w:rPr>
          <w:rFonts w:ascii="Garamond" w:eastAsia="Garamond" w:hAnsi="Garamond" w:cs="Garamond"/>
          <w:color w:val="000000"/>
          <w:sz w:val="24"/>
          <w:szCs w:val="24"/>
        </w:rPr>
      </w:pPr>
      <w:r>
        <w:rPr>
          <w:rFonts w:ascii="Garamond" w:eastAsia="Garamond" w:hAnsi="Garamond" w:cs="Garamond"/>
          <w:color w:val="000000"/>
          <w:sz w:val="24"/>
          <w:szCs w:val="24"/>
        </w:rPr>
        <w:t>Degli spazi comuni e non, degli strumenti</w:t>
      </w:r>
    </w:p>
    <w:p w14:paraId="46F246AE" w14:textId="77777777" w:rsidR="00C373EB" w:rsidRDefault="00000000">
      <w:pPr>
        <w:pStyle w:val="Standard"/>
        <w:widowControl/>
        <w:numPr>
          <w:ilvl w:val="2"/>
          <w:numId w:val="4"/>
        </w:numPr>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578E5D26" w14:textId="77777777" w:rsidR="00C373EB" w:rsidRDefault="00000000">
      <w:pPr>
        <w:pStyle w:val="Standard"/>
        <w:widowControl/>
        <w:numPr>
          <w:ilvl w:val="2"/>
          <w:numId w:val="4"/>
        </w:numPr>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0B984FC7" w14:textId="77777777" w:rsidR="00C373EB" w:rsidRDefault="00000000">
      <w:pPr>
        <w:pStyle w:val="Standard"/>
        <w:widowControl/>
        <w:numPr>
          <w:ilvl w:val="0"/>
          <w:numId w:val="9"/>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D393804"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4726F088"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3BE66DA5"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12091D6C"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2BA80D8"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7ED9252"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Utilizzare il diario o apposito quaderno per richiedere colloqui, inviare comunicazioni ai docenti</w:t>
      </w:r>
    </w:p>
    <w:p w14:paraId="001321F2"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Partecipare alle riunioni, incontri organizzati dalla scuola per cui si è stati convocati</w:t>
      </w:r>
    </w:p>
    <w:p w14:paraId="7909F656"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t>Valutare con attenzione quando sia opportuno rimandare il proprio figlio a scuola dopo un periodo di malattia</w:t>
      </w:r>
    </w:p>
    <w:p w14:paraId="0E3C2EA4" w14:textId="77777777" w:rsidR="00C373EB" w:rsidRDefault="00000000">
      <w:pPr>
        <w:pStyle w:val="Standard"/>
        <w:widowControl/>
        <w:numPr>
          <w:ilvl w:val="0"/>
          <w:numId w:val="6"/>
        </w:numPr>
        <w:ind w:left="709"/>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Condividere con i propri figli il patto di corresponsabilità (presentare e dialogare in merito al documento).</w:t>
      </w:r>
    </w:p>
    <w:p w14:paraId="35D61256" w14:textId="77777777" w:rsidR="00C373EB" w:rsidRDefault="00C373EB">
      <w:pPr>
        <w:pStyle w:val="Standard"/>
        <w:widowControl/>
        <w:ind w:left="709"/>
        <w:jc w:val="center"/>
        <w:rPr>
          <w:rFonts w:ascii="Garamond" w:eastAsia="Garamond" w:hAnsi="Garamond" w:cs="Garamond"/>
          <w:color w:val="000000"/>
          <w:sz w:val="24"/>
          <w:szCs w:val="24"/>
        </w:rPr>
      </w:pPr>
    </w:p>
    <w:p w14:paraId="708A2F07" w14:textId="77777777" w:rsidR="00C373EB" w:rsidRDefault="00000000">
      <w:pPr>
        <w:pStyle w:val="Standard"/>
        <w:widowControl/>
        <w:ind w:left="709"/>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003B0BD2"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74411688"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0A55CC"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278A34AC" w14:textId="77777777" w:rsidR="00C373EB" w:rsidRDefault="00000000">
      <w:pPr>
        <w:pStyle w:val="Standard"/>
        <w:widowControl/>
        <w:numPr>
          <w:ilvl w:val="0"/>
          <w:numId w:val="3"/>
        </w:numPr>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7C1381D9" w14:textId="77777777" w:rsidR="00C373EB" w:rsidRDefault="00C373EB">
      <w:pPr>
        <w:pStyle w:val="Standard"/>
        <w:widowControl/>
        <w:spacing w:after="160"/>
        <w:jc w:val="both"/>
        <w:rPr>
          <w:rFonts w:ascii="Garamond" w:eastAsia="Garamond" w:hAnsi="Garamond" w:cs="Garamond"/>
          <w:color w:val="000000"/>
          <w:sz w:val="24"/>
          <w:szCs w:val="24"/>
        </w:rPr>
      </w:pPr>
    </w:p>
    <w:p w14:paraId="136967BB" w14:textId="38D270BD" w:rsidR="00C373EB" w:rsidRDefault="00000000">
      <w:pPr>
        <w:pStyle w:val="Standard"/>
        <w:widowControl/>
        <w:spacing w:after="240"/>
        <w:jc w:val="center"/>
      </w:pPr>
      <w:r>
        <w:rPr>
          <w:rFonts w:ascii="Garamond" w:eastAsia="Garamond" w:hAnsi="Garamond" w:cs="Garamond"/>
          <w:b/>
          <w:color w:val="000000"/>
          <w:sz w:val="24"/>
          <w:szCs w:val="24"/>
        </w:rPr>
        <w:t xml:space="preserve">LA CLASSE </w:t>
      </w:r>
      <w:r>
        <w:rPr>
          <w:rFonts w:ascii="Garamond" w:eastAsia="Garamond" w:hAnsi="Garamond" w:cs="Garamond"/>
          <w:b/>
          <w:sz w:val="24"/>
          <w:szCs w:val="24"/>
        </w:rPr>
        <w:t>1^A</w:t>
      </w:r>
      <w:r>
        <w:rPr>
          <w:rFonts w:ascii="Garamond" w:eastAsia="Garamond" w:hAnsi="Garamond" w:cs="Garamond"/>
          <w:b/>
          <w:color w:val="000000"/>
          <w:sz w:val="24"/>
          <w:szCs w:val="24"/>
        </w:rPr>
        <w:t xml:space="preserve"> si impegna a:</w:t>
      </w:r>
    </w:p>
    <w:p w14:paraId="4DBD3B30" w14:textId="77777777" w:rsidR="00C373EB" w:rsidRDefault="00000000">
      <w:pPr>
        <w:pStyle w:val="Standard"/>
        <w:widowControl/>
        <w:numPr>
          <w:ilvl w:val="0"/>
          <w:numId w:val="10"/>
        </w:numPr>
        <w:pBdr>
          <w:top w:val="single" w:sz="4" w:space="1" w:color="000000"/>
          <w:left w:val="single" w:sz="4" w:space="4" w:color="000000"/>
          <w:bottom w:val="single" w:sz="4" w:space="1" w:color="000000"/>
          <w:right w:val="single" w:sz="4" w:space="4" w:color="000000"/>
        </w:pBdr>
        <w:jc w:val="both"/>
        <w:rPr>
          <w:rFonts w:ascii="Garamond" w:eastAsia="Garamond" w:hAnsi="Garamond" w:cs="Garamond"/>
          <w:sz w:val="24"/>
          <w:szCs w:val="24"/>
        </w:rPr>
      </w:pPr>
      <w:r>
        <w:rPr>
          <w:rFonts w:ascii="Garamond" w:eastAsia="Garamond" w:hAnsi="Garamond" w:cs="Garamond"/>
          <w:sz w:val="24"/>
          <w:szCs w:val="24"/>
        </w:rPr>
        <w:t>Rispettare gli ambienti condivisi.</w:t>
      </w:r>
    </w:p>
    <w:p w14:paraId="6F947A80" w14:textId="77777777" w:rsidR="00C373EB" w:rsidRDefault="00000000">
      <w:pPr>
        <w:pStyle w:val="Standard"/>
        <w:widowControl/>
        <w:numPr>
          <w:ilvl w:val="0"/>
          <w:numId w:val="2"/>
        </w:numPr>
        <w:pBdr>
          <w:top w:val="single" w:sz="4" w:space="1" w:color="000000"/>
          <w:left w:val="single" w:sz="4" w:space="4" w:color="000000"/>
          <w:bottom w:val="single" w:sz="4" w:space="1" w:color="000000"/>
          <w:right w:val="single" w:sz="4" w:space="4" w:color="000000"/>
        </w:pBdr>
        <w:jc w:val="both"/>
        <w:rPr>
          <w:rFonts w:ascii="Garamond" w:eastAsia="Garamond" w:hAnsi="Garamond" w:cs="Garamond"/>
          <w:sz w:val="24"/>
          <w:szCs w:val="24"/>
        </w:rPr>
      </w:pPr>
      <w:r>
        <w:rPr>
          <w:rFonts w:ascii="Garamond" w:eastAsia="Garamond" w:hAnsi="Garamond" w:cs="Garamond"/>
          <w:sz w:val="24"/>
          <w:szCs w:val="24"/>
        </w:rPr>
        <w:t>Rispettare il turno di parola.</w:t>
      </w:r>
    </w:p>
    <w:p w14:paraId="2E2C6714" w14:textId="77777777" w:rsidR="00C373EB" w:rsidRDefault="00000000">
      <w:pPr>
        <w:pStyle w:val="Standard"/>
        <w:widowControl/>
        <w:numPr>
          <w:ilvl w:val="0"/>
          <w:numId w:val="2"/>
        </w:numPr>
        <w:pBdr>
          <w:top w:val="single" w:sz="4" w:space="1" w:color="000000"/>
          <w:left w:val="single" w:sz="4" w:space="4" w:color="000000"/>
          <w:bottom w:val="single" w:sz="4" w:space="1" w:color="000000"/>
          <w:right w:val="single" w:sz="4" w:space="4" w:color="000000"/>
        </w:pBdr>
        <w:spacing w:after="240"/>
        <w:jc w:val="both"/>
        <w:rPr>
          <w:rFonts w:ascii="Garamond" w:eastAsia="Garamond" w:hAnsi="Garamond" w:cs="Garamond"/>
          <w:sz w:val="24"/>
          <w:szCs w:val="24"/>
        </w:rPr>
      </w:pPr>
      <w:r>
        <w:rPr>
          <w:rFonts w:ascii="Garamond" w:eastAsia="Garamond" w:hAnsi="Garamond" w:cs="Garamond"/>
          <w:sz w:val="24"/>
          <w:szCs w:val="24"/>
        </w:rPr>
        <w:t>Ascoltare in silenzio l’insegnante quando parla alla classe.</w:t>
      </w:r>
    </w:p>
    <w:p w14:paraId="787B375D" w14:textId="77777777" w:rsidR="00C373EB" w:rsidRDefault="00000000">
      <w:pPr>
        <w:pStyle w:val="Standard"/>
        <w:widowControl/>
        <w:spacing w:after="240"/>
      </w:pPr>
      <w:r>
        <w:rPr>
          <w:rFonts w:ascii="Garamond" w:eastAsia="Garamond" w:hAnsi="Garamond" w:cs="Garamond"/>
          <w:b/>
          <w:color w:val="000000"/>
          <w:sz w:val="24"/>
          <w:szCs w:val="24"/>
        </w:rPr>
        <w:t>Rimini, 08/10/20</w:t>
      </w:r>
      <w:r>
        <w:rPr>
          <w:rFonts w:ascii="Garamond" w:eastAsia="Garamond" w:hAnsi="Garamond" w:cs="Garamond"/>
          <w:b/>
          <w:sz w:val="24"/>
          <w:szCs w:val="24"/>
        </w:rPr>
        <w:t>23</w:t>
      </w:r>
    </w:p>
    <w:p w14:paraId="2A07E778" w14:textId="77777777" w:rsidR="00C373EB" w:rsidRDefault="00000000">
      <w:pPr>
        <w:pStyle w:val="Standard"/>
        <w:widowControl/>
        <w:spacing w:after="240"/>
        <w:rPr>
          <w:rFonts w:ascii="Garamond" w:eastAsia="Garamond" w:hAnsi="Garamond" w:cs="Garamond"/>
          <w:b/>
          <w:color w:val="000000"/>
          <w:sz w:val="24"/>
          <w:szCs w:val="24"/>
        </w:rPr>
      </w:pPr>
      <w:r>
        <w:rPr>
          <w:rFonts w:ascii="Garamond" w:eastAsia="Garamond" w:hAnsi="Garamond" w:cs="Garamond"/>
          <w:b/>
          <w:color w:val="000000"/>
          <w:sz w:val="24"/>
          <w:szCs w:val="24"/>
        </w:rPr>
        <w:t>Seguono le firme degli insegnanti della classe, dei genitori degli alunni e degli alunni medesimi.</w:t>
      </w:r>
    </w:p>
    <w:sectPr w:rsidR="00C373EB">
      <w:headerReference w:type="default" r:id="rId9"/>
      <w:foot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7114" w14:textId="77777777" w:rsidR="006D6243" w:rsidRDefault="006D6243">
      <w:pPr>
        <w:spacing w:line="240" w:lineRule="auto"/>
      </w:pPr>
      <w:r>
        <w:separator/>
      </w:r>
    </w:p>
  </w:endnote>
  <w:endnote w:type="continuationSeparator" w:id="0">
    <w:p w14:paraId="38FC07FD" w14:textId="77777777" w:rsidR="006D6243" w:rsidRDefault="006D6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0BB0" w14:textId="77777777" w:rsidR="00000000" w:rsidRDefault="00000000">
    <w:pPr>
      <w:pStyle w:val="Standard"/>
      <w:widowControl/>
      <w:tabs>
        <w:tab w:val="center" w:pos="4819"/>
        <w:tab w:val="right" w:pos="9638"/>
      </w:tabs>
      <w:jc w:val="right"/>
    </w:pPr>
    <w:r>
      <w:fldChar w:fldCharType="begin"/>
    </w:r>
    <w:r>
      <w:instrText xml:space="preserve"> PAGE </w:instrText>
    </w:r>
    <w:r>
      <w:fldChar w:fldCharType="separate"/>
    </w:r>
    <w:r>
      <w:t>1</w:t>
    </w:r>
    <w:r>
      <w:fldChar w:fldCharType="end"/>
    </w:r>
  </w:p>
  <w:p w14:paraId="572064E8"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C422" w14:textId="77777777" w:rsidR="00000000" w:rsidRDefault="00000000">
    <w:pPr>
      <w:pStyle w:val="Standard"/>
      <w:widowControl/>
      <w:tabs>
        <w:tab w:val="center" w:pos="4819"/>
        <w:tab w:val="right" w:pos="9638"/>
      </w:tabs>
      <w:jc w:val="right"/>
    </w:pPr>
    <w:r>
      <w:fldChar w:fldCharType="begin"/>
    </w:r>
    <w:r>
      <w:instrText xml:space="preserve"> PAGE </w:instrText>
    </w:r>
    <w:r>
      <w:fldChar w:fldCharType="separate"/>
    </w:r>
    <w:r>
      <w:t>3</w:t>
    </w:r>
    <w:r>
      <w:fldChar w:fldCharType="end"/>
    </w:r>
  </w:p>
  <w:p w14:paraId="1A864523"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727B" w14:textId="77777777" w:rsidR="006D6243" w:rsidRDefault="006D6243">
      <w:pPr>
        <w:spacing w:line="240" w:lineRule="auto"/>
      </w:pPr>
      <w:r>
        <w:rPr>
          <w:color w:val="000000"/>
        </w:rPr>
        <w:separator/>
      </w:r>
    </w:p>
  </w:footnote>
  <w:footnote w:type="continuationSeparator" w:id="0">
    <w:p w14:paraId="74B97CC4" w14:textId="77777777" w:rsidR="006D6243" w:rsidRDefault="006D62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5B71"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tbl>
    <w:tblPr>
      <w:tblW w:w="10740" w:type="dxa"/>
      <w:tblInd w:w="-108" w:type="dxa"/>
      <w:tblLayout w:type="fixed"/>
      <w:tblCellMar>
        <w:left w:w="10" w:type="dxa"/>
        <w:right w:w="10" w:type="dxa"/>
      </w:tblCellMar>
      <w:tblLook w:val="04A0" w:firstRow="1" w:lastRow="0" w:firstColumn="1" w:lastColumn="0" w:noHBand="0" w:noVBand="1"/>
    </w:tblPr>
    <w:tblGrid>
      <w:gridCol w:w="2375"/>
      <w:gridCol w:w="5954"/>
      <w:gridCol w:w="2411"/>
    </w:tblGrid>
    <w:tr w:rsidR="008D1413" w14:paraId="41240620" w14:textId="77777777">
      <w:tblPrEx>
        <w:tblCellMar>
          <w:top w:w="0" w:type="dxa"/>
          <w:bottom w:w="0" w:type="dxa"/>
        </w:tblCellMar>
      </w:tblPrEx>
      <w:tc>
        <w:tcPr>
          <w:tcW w:w="2375" w:type="dxa"/>
          <w:tcMar>
            <w:top w:w="0" w:type="dxa"/>
            <w:left w:w="108" w:type="dxa"/>
            <w:bottom w:w="0" w:type="dxa"/>
            <w:right w:w="108" w:type="dxa"/>
          </w:tcMar>
        </w:tcPr>
        <w:p w14:paraId="0C8BCA55" w14:textId="77777777" w:rsidR="00000000" w:rsidRDefault="00000000">
          <w:pPr>
            <w:pStyle w:val="Standard"/>
            <w:widowControl/>
            <w:tabs>
              <w:tab w:val="center" w:pos="4819"/>
              <w:tab w:val="right" w:pos="9638"/>
            </w:tabs>
          </w:pPr>
          <w:r>
            <w:rPr>
              <w:noProof/>
            </w:rPr>
            <w:drawing>
              <wp:inline distT="0" distB="0" distL="0" distR="0" wp14:anchorId="53BFF2F2" wp14:editId="05D80F79">
                <wp:extent cx="858599" cy="812880"/>
                <wp:effectExtent l="0" t="0" r="0" b="6270"/>
                <wp:docPr id="751608899" name="Immagine 7516088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8599" cy="812880"/>
                        </a:xfrm>
                        <a:prstGeom prst="rect">
                          <a:avLst/>
                        </a:prstGeom>
                        <a:noFill/>
                        <a:ln>
                          <a:noFill/>
                          <a:prstDash/>
                        </a:ln>
                      </pic:spPr>
                    </pic:pic>
                  </a:graphicData>
                </a:graphic>
              </wp:inline>
            </w:drawing>
          </w:r>
        </w:p>
      </w:tc>
      <w:tc>
        <w:tcPr>
          <w:tcW w:w="5954" w:type="dxa"/>
          <w:tcMar>
            <w:top w:w="0" w:type="dxa"/>
            <w:left w:w="108" w:type="dxa"/>
            <w:bottom w:w="0" w:type="dxa"/>
            <w:right w:w="108" w:type="dxa"/>
          </w:tcMar>
        </w:tcPr>
        <w:p w14:paraId="69DDCEE8" w14:textId="77777777" w:rsidR="00000000" w:rsidRDefault="00000000">
          <w:pPr>
            <w:pStyle w:val="Standard"/>
            <w:widowControl/>
            <w:jc w:val="center"/>
          </w:pPr>
          <w:r>
            <w:rPr>
              <w:noProof/>
            </w:rPr>
            <w:drawing>
              <wp:inline distT="0" distB="0" distL="0" distR="0" wp14:anchorId="4CD65B77" wp14:editId="567FBB25">
                <wp:extent cx="544320" cy="616680"/>
                <wp:effectExtent l="0" t="0" r="8130" b="0"/>
                <wp:docPr id="808483014" name="Immagine 808483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544320" cy="616680"/>
                        </a:xfrm>
                        <a:prstGeom prst="rect">
                          <a:avLst/>
                        </a:prstGeom>
                        <a:noFill/>
                        <a:ln>
                          <a:noFill/>
                          <a:prstDash/>
                        </a:ln>
                      </pic:spPr>
                    </pic:pic>
                  </a:graphicData>
                </a:graphic>
              </wp:inline>
            </w:drawing>
          </w:r>
        </w:p>
        <w:p w14:paraId="7D5784AD" w14:textId="77777777" w:rsidR="00000000" w:rsidRDefault="00000000">
          <w:pPr>
            <w:pStyle w:val="Standard"/>
            <w:widowControl/>
            <w:tabs>
              <w:tab w:val="center" w:pos="4819"/>
              <w:tab w:val="right" w:pos="9638"/>
            </w:tabs>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Ministero dell’Istruzione e del Merito</w:t>
          </w:r>
        </w:p>
      </w:tc>
      <w:tc>
        <w:tcPr>
          <w:tcW w:w="2411" w:type="dxa"/>
          <w:tcMar>
            <w:top w:w="0" w:type="dxa"/>
            <w:left w:w="108" w:type="dxa"/>
            <w:bottom w:w="0" w:type="dxa"/>
            <w:right w:w="108" w:type="dxa"/>
          </w:tcMar>
        </w:tcPr>
        <w:p w14:paraId="2189DE5B" w14:textId="77777777" w:rsidR="00000000" w:rsidRDefault="00000000">
          <w:pPr>
            <w:pStyle w:val="Standard"/>
            <w:widowControl/>
            <w:tabs>
              <w:tab w:val="center" w:pos="4819"/>
              <w:tab w:val="right" w:pos="9638"/>
            </w:tabs>
            <w:jc w:val="right"/>
          </w:pPr>
          <w:r>
            <w:rPr>
              <w:noProof/>
            </w:rPr>
            <w:drawing>
              <wp:inline distT="0" distB="0" distL="0" distR="0" wp14:anchorId="7D3B6F40" wp14:editId="6C27F145">
                <wp:extent cx="722159" cy="640080"/>
                <wp:effectExtent l="0" t="0" r="1741" b="7620"/>
                <wp:docPr id="666792549" name="Immagine 6667925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722159" cy="640080"/>
                        </a:xfrm>
                        <a:prstGeom prst="rect">
                          <a:avLst/>
                        </a:prstGeom>
                        <a:noFill/>
                        <a:ln>
                          <a:noFill/>
                          <a:prstDash/>
                        </a:ln>
                      </pic:spPr>
                    </pic:pic>
                  </a:graphicData>
                </a:graphic>
              </wp:inline>
            </w:drawing>
          </w:r>
        </w:p>
      </w:tc>
    </w:tr>
    <w:tr w:rsidR="008D1413" w14:paraId="475C48C7" w14:textId="77777777">
      <w:tblPrEx>
        <w:tblCellMar>
          <w:top w:w="0" w:type="dxa"/>
          <w:bottom w:w="0" w:type="dxa"/>
        </w:tblCellMar>
      </w:tblPrEx>
      <w:tc>
        <w:tcPr>
          <w:tcW w:w="2375" w:type="dxa"/>
          <w:tcMar>
            <w:top w:w="0" w:type="dxa"/>
            <w:left w:w="108" w:type="dxa"/>
            <w:bottom w:w="0" w:type="dxa"/>
            <w:right w:w="108" w:type="dxa"/>
          </w:tcMar>
        </w:tcPr>
        <w:p w14:paraId="1E0BD4E4" w14:textId="77777777" w:rsidR="00000000" w:rsidRDefault="00000000">
          <w:pPr>
            <w:pStyle w:val="Standard"/>
            <w:widowControl/>
            <w:tabs>
              <w:tab w:val="center" w:pos="4819"/>
              <w:tab w:val="right" w:pos="9638"/>
            </w:tabs>
            <w:jc w:val="center"/>
            <w:rPr>
              <w:rFonts w:ascii="Times New Roman" w:eastAsia="Times New Roman" w:hAnsi="Times New Roman" w:cs="Times New Roman"/>
              <w:color w:val="000000"/>
              <w:sz w:val="24"/>
              <w:szCs w:val="24"/>
            </w:rPr>
          </w:pPr>
        </w:p>
      </w:tc>
      <w:tc>
        <w:tcPr>
          <w:tcW w:w="5954" w:type="dxa"/>
          <w:tcMar>
            <w:top w:w="0" w:type="dxa"/>
            <w:left w:w="108" w:type="dxa"/>
            <w:bottom w:w="0" w:type="dxa"/>
            <w:right w:w="108" w:type="dxa"/>
          </w:tcMar>
        </w:tcPr>
        <w:p w14:paraId="46F2EB72" w14:textId="77777777" w:rsidR="00000000" w:rsidRDefault="00000000">
          <w:pPr>
            <w:pStyle w:val="Standard"/>
            <w:widowControl/>
            <w:spacing w:before="240" w:after="60"/>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1" w:type="dxa"/>
          <w:tcMar>
            <w:top w:w="0" w:type="dxa"/>
            <w:left w:w="108" w:type="dxa"/>
            <w:bottom w:w="0" w:type="dxa"/>
            <w:right w:w="108" w:type="dxa"/>
          </w:tcMar>
        </w:tcPr>
        <w:p w14:paraId="703F4C3A" w14:textId="77777777" w:rsidR="00000000" w:rsidRDefault="00000000">
          <w:pPr>
            <w:pStyle w:val="Standard"/>
            <w:widowControl/>
            <w:tabs>
              <w:tab w:val="center" w:pos="4819"/>
              <w:tab w:val="right" w:pos="9638"/>
            </w:tabs>
            <w:jc w:val="center"/>
            <w:rPr>
              <w:rFonts w:ascii="Times New Roman" w:eastAsia="Times New Roman" w:hAnsi="Times New Roman" w:cs="Times New Roman"/>
              <w:color w:val="000000"/>
              <w:sz w:val="24"/>
              <w:szCs w:val="24"/>
            </w:rPr>
          </w:pPr>
        </w:p>
      </w:tc>
    </w:tr>
  </w:tbl>
  <w:p w14:paraId="3A60CFF0"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D488" w14:textId="77777777" w:rsidR="00000000" w:rsidRDefault="00000000">
    <w:pPr>
      <w:pStyle w:val="Standard"/>
      <w:widowControl/>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1D2E"/>
    <w:multiLevelType w:val="multilevel"/>
    <w:tmpl w:val="49744B4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4CA20EC"/>
    <w:multiLevelType w:val="multilevel"/>
    <w:tmpl w:val="66A2EB5A"/>
    <w:styleLink w:val="WWNum1"/>
    <w:lvl w:ilvl="0">
      <w:numFmt w:val="bullet"/>
      <w:lvlText w:val="-"/>
      <w:lvlJc w:val="left"/>
      <w:pPr>
        <w:ind w:left="720" w:hanging="360"/>
      </w:pPr>
      <w:rPr>
        <w:rFonts w:ascii="Garamond" w:hAnsi="Garamond"/>
        <w:b w:val="0"/>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708025D2"/>
    <w:multiLevelType w:val="multilevel"/>
    <w:tmpl w:val="92541CCE"/>
    <w:styleLink w:val="WWNum4"/>
    <w:lvl w:ilvl="0">
      <w:start w:val="1"/>
      <w:numFmt w:val="bullet"/>
      <w:lvlText w:val=""/>
      <w:lvlJc w:val="left"/>
      <w:pPr>
        <w:ind w:left="360" w:hanging="360"/>
      </w:pPr>
      <w:rPr>
        <w:rFonts w:ascii="Wingdings" w:hAnsi="Wingdings" w:hint="default"/>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3" w15:restartNumberingAfterBreak="0">
    <w:nsid w:val="733346A5"/>
    <w:multiLevelType w:val="multilevel"/>
    <w:tmpl w:val="D3E22E4A"/>
    <w:styleLink w:val="WWNum5"/>
    <w:lvl w:ilvl="0">
      <w:start w:val="1"/>
      <w:numFmt w:val="bullet"/>
      <w:lvlText w:val=""/>
      <w:lvlJc w:val="left"/>
      <w:pPr>
        <w:ind w:left="1440" w:hanging="360"/>
      </w:pPr>
      <w:rPr>
        <w:rFonts w:ascii="Wingdings" w:hAnsi="Wingdings" w:hint="default"/>
        <w:b w:val="0"/>
        <w:position w:val="0"/>
        <w:sz w:val="24"/>
        <w:vertAlign w:val="baseline"/>
      </w:rPr>
    </w:lvl>
    <w:lvl w:ilvl="1">
      <w:numFmt w:val="bullet"/>
      <w:lvlText w:val="o"/>
      <w:lvlJc w:val="left"/>
      <w:pPr>
        <w:ind w:left="2160" w:hanging="360"/>
      </w:pPr>
      <w:rPr>
        <w:rFonts w:eastAsia="Courier New" w:cs="Courier New"/>
        <w:position w:val="0"/>
        <w:vertAlign w:val="baseline"/>
      </w:rPr>
    </w:lvl>
    <w:lvl w:ilvl="2">
      <w:numFmt w:val="bullet"/>
      <w:lvlText w:val="▪"/>
      <w:lvlJc w:val="left"/>
      <w:pPr>
        <w:ind w:left="2880" w:hanging="360"/>
      </w:pPr>
      <w:rPr>
        <w:rFonts w:eastAsia="Noto Sans Symbols" w:cs="Noto Sans Symbols"/>
        <w:position w:val="0"/>
        <w:vertAlign w:val="baseline"/>
      </w:rPr>
    </w:lvl>
    <w:lvl w:ilvl="3">
      <w:numFmt w:val="bullet"/>
      <w:lvlText w:val="●"/>
      <w:lvlJc w:val="left"/>
      <w:pPr>
        <w:ind w:left="3600" w:hanging="360"/>
      </w:pPr>
      <w:rPr>
        <w:rFonts w:eastAsia="Noto Sans Symbols" w:cs="Noto Sans Symbols"/>
        <w:position w:val="0"/>
        <w:vertAlign w:val="baseline"/>
      </w:rPr>
    </w:lvl>
    <w:lvl w:ilvl="4">
      <w:numFmt w:val="bullet"/>
      <w:lvlText w:val="o"/>
      <w:lvlJc w:val="left"/>
      <w:pPr>
        <w:ind w:left="4320" w:hanging="360"/>
      </w:pPr>
      <w:rPr>
        <w:rFonts w:eastAsia="Courier New" w:cs="Courier New"/>
        <w:position w:val="0"/>
        <w:vertAlign w:val="baseline"/>
      </w:rPr>
    </w:lvl>
    <w:lvl w:ilvl="5">
      <w:numFmt w:val="bullet"/>
      <w:lvlText w:val="▪"/>
      <w:lvlJc w:val="left"/>
      <w:pPr>
        <w:ind w:left="5040" w:hanging="360"/>
      </w:pPr>
      <w:rPr>
        <w:rFonts w:eastAsia="Noto Sans Symbols" w:cs="Noto Sans Symbols"/>
        <w:position w:val="0"/>
        <w:vertAlign w:val="baseline"/>
      </w:rPr>
    </w:lvl>
    <w:lvl w:ilvl="6">
      <w:numFmt w:val="bullet"/>
      <w:lvlText w:val="●"/>
      <w:lvlJc w:val="left"/>
      <w:pPr>
        <w:ind w:left="5760" w:hanging="360"/>
      </w:pPr>
      <w:rPr>
        <w:rFonts w:eastAsia="Noto Sans Symbols" w:cs="Noto Sans Symbols"/>
        <w:position w:val="0"/>
        <w:vertAlign w:val="baseline"/>
      </w:rPr>
    </w:lvl>
    <w:lvl w:ilvl="7">
      <w:numFmt w:val="bullet"/>
      <w:lvlText w:val="o"/>
      <w:lvlJc w:val="left"/>
      <w:pPr>
        <w:ind w:left="6480" w:hanging="360"/>
      </w:pPr>
      <w:rPr>
        <w:rFonts w:eastAsia="Courier New" w:cs="Courier New"/>
        <w:position w:val="0"/>
        <w:vertAlign w:val="baseline"/>
      </w:rPr>
    </w:lvl>
    <w:lvl w:ilvl="8">
      <w:numFmt w:val="bullet"/>
      <w:lvlText w:val="▪"/>
      <w:lvlJc w:val="left"/>
      <w:pPr>
        <w:ind w:left="7200" w:hanging="360"/>
      </w:pPr>
      <w:rPr>
        <w:rFonts w:eastAsia="Noto Sans Symbols" w:cs="Noto Sans Symbols"/>
        <w:position w:val="0"/>
        <w:vertAlign w:val="baseline"/>
      </w:rPr>
    </w:lvl>
  </w:abstractNum>
  <w:abstractNum w:abstractNumId="4" w15:restartNumberingAfterBreak="0">
    <w:nsid w:val="73D17704"/>
    <w:multiLevelType w:val="multilevel"/>
    <w:tmpl w:val="600649A0"/>
    <w:styleLink w:val="WWNum2"/>
    <w:lvl w:ilvl="0">
      <w:start w:val="1"/>
      <w:numFmt w:val="bullet"/>
      <w:lvlText w:val=""/>
      <w:lvlJc w:val="left"/>
      <w:pPr>
        <w:ind w:left="720" w:hanging="360"/>
      </w:pPr>
      <w:rPr>
        <w:rFonts w:ascii="Wingdings" w:hAnsi="Wingdings" w:hint="default"/>
        <w:b w:val="0"/>
        <w:position w:val="0"/>
        <w:sz w:val="24"/>
        <w:vertAlign w:val="baseline"/>
      </w:rPr>
    </w:lvl>
    <w:lvl w:ilvl="1">
      <w:numFmt w:val="bullet"/>
      <w:lvlText w:val="o"/>
      <w:lvlJc w:val="left"/>
      <w:pPr>
        <w:ind w:left="1440" w:hanging="360"/>
      </w:pPr>
      <w:rPr>
        <w:rFonts w:eastAsia="Courier New" w:cs="Courier New"/>
        <w:position w:val="0"/>
        <w:vertAlign w:val="baseline"/>
      </w:rPr>
    </w:lvl>
    <w:lvl w:ilvl="2">
      <w:numFmt w:val="bullet"/>
      <w:lvlText w:val="▪"/>
      <w:lvlJc w:val="left"/>
      <w:pPr>
        <w:ind w:left="2160" w:hanging="360"/>
      </w:pPr>
      <w:rPr>
        <w:rFonts w:eastAsia="Noto Sans Symbols" w:cs="Noto Sans Symbols"/>
        <w:position w:val="0"/>
        <w:vertAlign w:val="baseline"/>
      </w:rPr>
    </w:lvl>
    <w:lvl w:ilvl="3">
      <w:numFmt w:val="bullet"/>
      <w:lvlText w:val="●"/>
      <w:lvlJc w:val="left"/>
      <w:pPr>
        <w:ind w:left="2880" w:hanging="360"/>
      </w:pPr>
      <w:rPr>
        <w:rFonts w:eastAsia="Noto Sans Symbols" w:cs="Noto Sans Symbols"/>
        <w:position w:val="0"/>
        <w:vertAlign w:val="baseline"/>
      </w:rPr>
    </w:lvl>
    <w:lvl w:ilvl="4">
      <w:numFmt w:val="bullet"/>
      <w:lvlText w:val="o"/>
      <w:lvlJc w:val="left"/>
      <w:pPr>
        <w:ind w:left="3600" w:hanging="360"/>
      </w:pPr>
      <w:rPr>
        <w:rFonts w:eastAsia="Courier New" w:cs="Courier New"/>
        <w:position w:val="0"/>
        <w:vertAlign w:val="baseline"/>
      </w:rPr>
    </w:lvl>
    <w:lvl w:ilvl="5">
      <w:numFmt w:val="bullet"/>
      <w:lvlText w:val="▪"/>
      <w:lvlJc w:val="left"/>
      <w:pPr>
        <w:ind w:left="4320" w:hanging="360"/>
      </w:pPr>
      <w:rPr>
        <w:rFonts w:eastAsia="Noto Sans Symbols" w:cs="Noto Sans Symbols"/>
        <w:position w:val="0"/>
        <w:vertAlign w:val="baseline"/>
      </w:rPr>
    </w:lvl>
    <w:lvl w:ilvl="6">
      <w:numFmt w:val="bullet"/>
      <w:lvlText w:val="●"/>
      <w:lvlJc w:val="left"/>
      <w:pPr>
        <w:ind w:left="5040" w:hanging="360"/>
      </w:pPr>
      <w:rPr>
        <w:rFonts w:eastAsia="Noto Sans Symbols" w:cs="Noto Sans Symbols"/>
        <w:position w:val="0"/>
        <w:vertAlign w:val="baseline"/>
      </w:rPr>
    </w:lvl>
    <w:lvl w:ilvl="7">
      <w:numFmt w:val="bullet"/>
      <w:lvlText w:val="o"/>
      <w:lvlJc w:val="left"/>
      <w:pPr>
        <w:ind w:left="5760" w:hanging="360"/>
      </w:pPr>
      <w:rPr>
        <w:rFonts w:eastAsia="Courier New" w:cs="Courier New"/>
        <w:position w:val="0"/>
        <w:vertAlign w:val="baseline"/>
      </w:rPr>
    </w:lvl>
    <w:lvl w:ilvl="8">
      <w:numFmt w:val="bullet"/>
      <w:lvlText w:val="▪"/>
      <w:lvlJc w:val="left"/>
      <w:pPr>
        <w:ind w:left="6480" w:hanging="360"/>
      </w:pPr>
      <w:rPr>
        <w:rFonts w:eastAsia="Noto Sans Symbols" w:cs="Noto Sans Symbols"/>
        <w:position w:val="0"/>
        <w:vertAlign w:val="baseline"/>
      </w:rPr>
    </w:lvl>
  </w:abstractNum>
  <w:abstractNum w:abstractNumId="5" w15:restartNumberingAfterBreak="0">
    <w:nsid w:val="7F540777"/>
    <w:multiLevelType w:val="multilevel"/>
    <w:tmpl w:val="203E43A6"/>
    <w:styleLink w:val="WWNum3"/>
    <w:lvl w:ilvl="0">
      <w:numFmt w:val="bullet"/>
      <w:lvlText w:val="❖"/>
      <w:lvlJc w:val="left"/>
      <w:pPr>
        <w:ind w:left="360" w:hanging="360"/>
      </w:pPr>
      <w:rPr>
        <w:rFonts w:eastAsia="Noto Sans Symbols" w:cs="Noto Sans Symbols"/>
        <w:position w:val="0"/>
        <w:vertAlign w:val="baseline"/>
      </w:rPr>
    </w:lvl>
    <w:lvl w:ilvl="1">
      <w:numFmt w:val="bullet"/>
      <w:lvlText w:val="⮚"/>
      <w:lvlJc w:val="left"/>
      <w:pPr>
        <w:ind w:left="720" w:hanging="360"/>
      </w:pPr>
      <w:rPr>
        <w:rFonts w:eastAsia="Noto Sans Symbols" w:cs="Noto Sans Symbols"/>
        <w:position w:val="0"/>
        <w:vertAlign w:val="baseline"/>
      </w:rPr>
    </w:lvl>
    <w:lvl w:ilvl="2">
      <w:numFmt w:val="bullet"/>
      <w:lvlText w:val="▪"/>
      <w:lvlJc w:val="left"/>
      <w:pPr>
        <w:ind w:left="1080" w:hanging="360"/>
      </w:pPr>
      <w:rPr>
        <w:rFonts w:ascii="Garamond" w:eastAsia="Noto Sans Symbols" w:hAnsi="Garamond" w:cs="Noto Sans Symbols"/>
        <w:b w:val="0"/>
        <w:position w:val="0"/>
        <w:sz w:val="24"/>
        <w:vertAlign w:val="baseline"/>
      </w:rPr>
    </w:lvl>
    <w:lvl w:ilvl="3">
      <w:numFmt w:val="bullet"/>
      <w:lvlText w:val="●"/>
      <w:lvlJc w:val="left"/>
      <w:pPr>
        <w:ind w:left="1440" w:hanging="360"/>
      </w:pPr>
      <w:rPr>
        <w:rFonts w:eastAsia="Noto Sans Symbols" w:cs="Noto Sans Symbols"/>
        <w:position w:val="0"/>
        <w:vertAlign w:val="baseline"/>
      </w:rPr>
    </w:lvl>
    <w:lvl w:ilvl="4">
      <w:numFmt w:val="bullet"/>
      <w:lvlText w:val="♦"/>
      <w:lvlJc w:val="left"/>
      <w:pPr>
        <w:ind w:left="1800" w:hanging="360"/>
      </w:pPr>
      <w:rPr>
        <w:rFonts w:eastAsia="Noto Sans Symbols" w:cs="Noto Sans Symbols"/>
        <w:position w:val="0"/>
        <w:vertAlign w:val="baseline"/>
      </w:rPr>
    </w:lvl>
    <w:lvl w:ilvl="5">
      <w:numFmt w:val="bullet"/>
      <w:lvlText w:val="⮚"/>
      <w:lvlJc w:val="left"/>
      <w:pPr>
        <w:ind w:left="2160" w:hanging="360"/>
      </w:pPr>
      <w:rPr>
        <w:rFonts w:eastAsia="Noto Sans Symbols" w:cs="Noto Sans Symbols"/>
        <w:position w:val="0"/>
        <w:vertAlign w:val="baseline"/>
      </w:rPr>
    </w:lvl>
    <w:lvl w:ilvl="6">
      <w:numFmt w:val="bullet"/>
      <w:lvlText w:val="▪"/>
      <w:lvlJc w:val="left"/>
      <w:pPr>
        <w:ind w:left="2520" w:hanging="360"/>
      </w:pPr>
      <w:rPr>
        <w:rFonts w:eastAsia="Noto Sans Symbols" w:cs="Noto Sans Symbols"/>
        <w:position w:val="0"/>
        <w:vertAlign w:val="baseline"/>
      </w:rPr>
    </w:lvl>
    <w:lvl w:ilvl="7">
      <w:numFmt w:val="bullet"/>
      <w:lvlText w:val="●"/>
      <w:lvlJc w:val="left"/>
      <w:pPr>
        <w:ind w:left="2880" w:hanging="360"/>
      </w:pPr>
      <w:rPr>
        <w:rFonts w:eastAsia="Noto Sans Symbols" w:cs="Noto Sans Symbols"/>
        <w:position w:val="0"/>
        <w:vertAlign w:val="baseline"/>
      </w:rPr>
    </w:lvl>
    <w:lvl w:ilvl="8">
      <w:numFmt w:val="bullet"/>
      <w:lvlText w:val="♦"/>
      <w:lvlJc w:val="left"/>
      <w:pPr>
        <w:ind w:left="3240" w:hanging="360"/>
      </w:pPr>
      <w:rPr>
        <w:rFonts w:eastAsia="Noto Sans Symbols" w:cs="Noto Sans Symbols"/>
        <w:position w:val="0"/>
        <w:vertAlign w:val="baseline"/>
      </w:rPr>
    </w:lvl>
  </w:abstractNum>
  <w:num w:numId="1" w16cid:durableId="2067803250">
    <w:abstractNumId w:val="0"/>
  </w:num>
  <w:num w:numId="2" w16cid:durableId="1104375424">
    <w:abstractNumId w:val="1"/>
  </w:num>
  <w:num w:numId="3" w16cid:durableId="1165440736">
    <w:abstractNumId w:val="4"/>
  </w:num>
  <w:num w:numId="4" w16cid:durableId="1329559639">
    <w:abstractNumId w:val="5"/>
  </w:num>
  <w:num w:numId="5" w16cid:durableId="1734696388">
    <w:abstractNumId w:val="2"/>
  </w:num>
  <w:num w:numId="6" w16cid:durableId="438986295">
    <w:abstractNumId w:val="3"/>
  </w:num>
  <w:num w:numId="7" w16cid:durableId="262223859">
    <w:abstractNumId w:val="2"/>
    <w:lvlOverride w:ilvl="0"/>
  </w:num>
  <w:num w:numId="8" w16cid:durableId="1908568327">
    <w:abstractNumId w:val="4"/>
    <w:lvlOverride w:ilvl="0"/>
  </w:num>
  <w:num w:numId="9" w16cid:durableId="1105804118">
    <w:abstractNumId w:val="3"/>
    <w:lvlOverride w:ilvl="0"/>
  </w:num>
  <w:num w:numId="10" w16cid:durableId="71338572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373EB"/>
    <w:rsid w:val="004640E6"/>
    <w:rsid w:val="006D6243"/>
    <w:rsid w:val="00C37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A9D2"/>
  <w15:docId w15:val="{EBC78ABD-CB24-49F1-AEDD-373A0FAD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pacing w:line="1" w:lineRule="atLeast"/>
      <w:textAlignment w:val="top"/>
      <w:outlineLvl w:val="0"/>
    </w:pPr>
    <w:rPr>
      <w:sz w:val="24"/>
      <w:szCs w:val="24"/>
      <w:lang w:eastAsia="it-IT" w:bidi="ar-SA"/>
    </w:rPr>
  </w:style>
  <w:style w:type="paragraph" w:styleId="Titolo1">
    <w:name w:val="heading 1"/>
    <w:basedOn w:val="Normale"/>
    <w:uiPriority w:val="9"/>
    <w:qFormat/>
    <w:pPr>
      <w:spacing w:before="280" w:after="280"/>
    </w:pPr>
    <w:rPr>
      <w:b/>
      <w:bCs/>
      <w:kern w:val="3"/>
      <w:sz w:val="48"/>
      <w:szCs w:val="48"/>
    </w:rPr>
  </w:style>
  <w:style w:type="paragraph" w:styleId="Titolo2">
    <w:name w:val="heading 2"/>
    <w:basedOn w:val="Normale"/>
    <w:next w:val="Standard"/>
    <w:uiPriority w:val="9"/>
    <w:semiHidden/>
    <w:unhideWhenUsed/>
    <w:qFormat/>
    <w:pPr>
      <w:keepNext/>
      <w:keepLines/>
      <w:spacing w:before="360" w:after="80" w:line="240" w:lineRule="auto"/>
      <w:outlineLvl w:val="1"/>
    </w:pPr>
    <w:rPr>
      <w:b/>
      <w:sz w:val="36"/>
      <w:szCs w:val="36"/>
    </w:rPr>
  </w:style>
  <w:style w:type="paragraph" w:styleId="Titolo3">
    <w:name w:val="heading 3"/>
    <w:basedOn w:val="Normale"/>
    <w:next w:val="Standard"/>
    <w:uiPriority w:val="9"/>
    <w:semiHidden/>
    <w:unhideWhenUsed/>
    <w:qFormat/>
    <w:pPr>
      <w:keepNext/>
      <w:keepLines/>
      <w:spacing w:before="280" w:after="80" w:line="240" w:lineRule="auto"/>
      <w:outlineLvl w:val="2"/>
    </w:pPr>
    <w:rPr>
      <w:b/>
      <w:sz w:val="28"/>
      <w:szCs w:val="28"/>
    </w:rPr>
  </w:style>
  <w:style w:type="paragraph" w:styleId="Titolo4">
    <w:name w:val="heading 4"/>
    <w:basedOn w:val="Normale"/>
    <w:next w:val="Standard"/>
    <w:uiPriority w:val="9"/>
    <w:semiHidden/>
    <w:unhideWhenUsed/>
    <w:qFormat/>
    <w:pPr>
      <w:keepNext/>
      <w:keepLines/>
      <w:spacing w:before="240" w:after="40" w:line="240" w:lineRule="auto"/>
      <w:outlineLvl w:val="3"/>
    </w:pPr>
    <w:rPr>
      <w:b/>
    </w:rPr>
  </w:style>
  <w:style w:type="paragraph" w:styleId="Titolo5">
    <w:name w:val="heading 5"/>
    <w:basedOn w:val="Normale"/>
    <w:next w:val="Standard"/>
    <w:uiPriority w:val="9"/>
    <w:semiHidden/>
    <w:unhideWhenUsed/>
    <w:qFormat/>
    <w:pPr>
      <w:keepNext/>
      <w:keepLines/>
      <w:spacing w:before="220" w:after="40" w:line="240" w:lineRule="auto"/>
      <w:outlineLvl w:val="4"/>
    </w:pPr>
    <w:rPr>
      <w:b/>
      <w:sz w:val="22"/>
      <w:szCs w:val="22"/>
    </w:rPr>
  </w:style>
  <w:style w:type="paragraph" w:styleId="Titolo6">
    <w:name w:val="heading 6"/>
    <w:basedOn w:val="Normale"/>
    <w:next w:val="Standard"/>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Normale"/>
    <w:next w:val="Normale"/>
    <w:pPr>
      <w:spacing w:before="240" w:after="60"/>
      <w:jc w:val="center"/>
    </w:pPr>
    <w:rPr>
      <w:rFonts w:ascii="Calibri Light" w:eastAsia="Times New Roman" w:hAnsi="Calibri Light" w:cs="Times New Roman"/>
      <w:b/>
      <w:bCs/>
      <w:kern w:val="3"/>
      <w:sz w:val="32"/>
      <w:szCs w:val="32"/>
    </w:rPr>
  </w:style>
  <w:style w:type="paragraph" w:customStyle="1" w:styleId="Textbody">
    <w:name w:val="Text body"/>
    <w:basedOn w:val="Standard"/>
    <w:pPr>
      <w:spacing w:after="140" w:line="276" w:lineRule="auto"/>
    </w:pPr>
  </w:style>
  <w:style w:type="paragraph" w:styleId="Elenco">
    <w:name w:val="List"/>
    <w:basedOn w:val="Textbody"/>
    <w:rPr>
      <w:sz w:val="24"/>
    </w:rPr>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olo">
    <w:name w:val="Title"/>
    <w:basedOn w:val="Normale"/>
    <w:next w:val="Standard"/>
    <w:uiPriority w:val="10"/>
    <w:qFormat/>
    <w:pPr>
      <w:keepNext/>
      <w:keepLines/>
      <w:spacing w:before="480" w:after="120" w:line="240" w:lineRule="auto"/>
    </w:pPr>
    <w:rPr>
      <w:b/>
      <w:sz w:val="72"/>
      <w:szCs w:val="72"/>
    </w:rPr>
  </w:style>
  <w:style w:type="paragraph" w:styleId="NormaleWeb">
    <w:name w:val="Normal (Web)"/>
    <w:basedOn w:val="Normale"/>
    <w:pPr>
      <w:spacing w:before="280" w:after="280"/>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outlineLvl w:val="0"/>
    </w:pPr>
  </w:style>
  <w:style w:type="paragraph" w:styleId="Pidipagina">
    <w:name w:val="footer"/>
    <w:basedOn w:val="Standard"/>
    <w:pPr>
      <w:outlineLvl w:val="0"/>
    </w:pPr>
  </w:style>
  <w:style w:type="paragraph" w:styleId="Paragrafoelenco">
    <w:name w:val="List Paragraph"/>
    <w:basedOn w:val="Normale"/>
    <w:pPr>
      <w:ind w:left="720"/>
    </w:pPr>
  </w:style>
  <w:style w:type="paragraph" w:styleId="Sottotitolo">
    <w:name w:val="Subtitle"/>
    <w:basedOn w:val="Normale"/>
    <w:next w:val="Standard"/>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TableContents">
    <w:name w:val="Table Contents"/>
    <w:basedOn w:val="Standard"/>
    <w:pPr>
      <w:suppressLineNumbers/>
    </w:pPr>
  </w:style>
  <w:style w:type="character" w:customStyle="1" w:styleId="apple-tab-span">
    <w:name w:val="apple-tab-span"/>
    <w:basedOn w:val="Carpredefinitoparagrafo"/>
    <w:rPr>
      <w:w w:val="100"/>
      <w:position w:val="0"/>
      <w:vertAlign w:val="baseline"/>
      <w:em w:val="none"/>
    </w:rPr>
  </w:style>
  <w:style w:type="character" w:customStyle="1" w:styleId="IntestazioneCarattere">
    <w:name w:val="Intestazione Carattere"/>
    <w:rPr>
      <w:w w:val="100"/>
      <w:position w:val="0"/>
      <w:sz w:val="24"/>
      <w:szCs w:val="24"/>
      <w:vertAlign w:val="baseline"/>
      <w:em w:val="none"/>
    </w:rPr>
  </w:style>
  <w:style w:type="character" w:customStyle="1" w:styleId="PidipaginaCarattere">
    <w:name w:val="Piè di pagina Carattere"/>
    <w:rPr>
      <w:w w:val="100"/>
      <w:position w:val="0"/>
      <w:sz w:val="24"/>
      <w:szCs w:val="24"/>
      <w:vertAlign w:val="baseline"/>
      <w:em w:val="none"/>
    </w:rPr>
  </w:style>
  <w:style w:type="character" w:styleId="Enfasicorsivo">
    <w:name w:val="Emphasis"/>
    <w:rPr>
      <w:i/>
      <w:iCs/>
      <w:w w:val="100"/>
      <w:position w:val="0"/>
      <w:vertAlign w:val="baseline"/>
      <w:em w:val="none"/>
    </w:rPr>
  </w:style>
  <w:style w:type="character" w:styleId="Enfasigrassetto">
    <w:name w:val="Strong"/>
    <w:rPr>
      <w:b/>
      <w:bCs/>
      <w:w w:val="100"/>
      <w:position w:val="0"/>
      <w:vertAlign w:val="baseline"/>
      <w:em w:val="none"/>
    </w:rPr>
  </w:style>
  <w:style w:type="character" w:customStyle="1" w:styleId="SottotitoloCarattere">
    <w:name w:val="Sottotitolo Carattere"/>
    <w:rPr>
      <w:rFonts w:ascii="Calibri Light" w:eastAsia="Times New Roman" w:hAnsi="Calibri Light" w:cs="Times New Roman"/>
      <w:w w:val="100"/>
      <w:position w:val="0"/>
      <w:sz w:val="24"/>
      <w:szCs w:val="24"/>
      <w:vertAlign w:val="baseline"/>
      <w:em w:val="none"/>
    </w:rPr>
  </w:style>
  <w:style w:type="character" w:customStyle="1" w:styleId="TitoloCarattere">
    <w:name w:val="Titolo Carattere"/>
    <w:rPr>
      <w:rFonts w:ascii="Calibri Light" w:eastAsia="Times New Roman" w:hAnsi="Calibri Light" w:cs="Times New Roman"/>
      <w:b/>
      <w:bCs/>
      <w:w w:val="100"/>
      <w:kern w:val="3"/>
      <w:position w:val="0"/>
      <w:sz w:val="32"/>
      <w:szCs w:val="32"/>
      <w:vertAlign w:val="baseline"/>
      <w:em w:val="none"/>
    </w:rPr>
  </w:style>
  <w:style w:type="character" w:customStyle="1" w:styleId="ListLabel1">
    <w:name w:val="ListLabel 1"/>
    <w:rPr>
      <w:rFonts w:ascii="Garamond" w:eastAsia="Garamond" w:hAnsi="Garamond" w:cs="Garamond"/>
      <w:b w:val="0"/>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Garamond" w:eastAsia="Noto Sans Symbols" w:hAnsi="Garamond" w:cs="Noto Sans Symbols"/>
      <w:b w:val="0"/>
      <w:position w:val="0"/>
      <w:sz w:val="24"/>
      <w:vertAlign w:val="baseline"/>
    </w:rPr>
  </w:style>
  <w:style w:type="character" w:customStyle="1" w:styleId="ListLabel11">
    <w:name w:val="ListLabel 11"/>
    <w:rPr>
      <w:rFonts w:eastAsia="Courier New" w:cs="Courier New"/>
      <w:position w:val="0"/>
      <w:vertAlign w:val="baseline"/>
    </w:rPr>
  </w:style>
  <w:style w:type="character" w:customStyle="1" w:styleId="ListLabel12">
    <w:name w:val="ListLabel 12"/>
    <w:rPr>
      <w:rFonts w:eastAsia="Noto Sans Symbols" w:cs="Noto Sans Symbols"/>
      <w:position w:val="0"/>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rFonts w:eastAsia="Courier New" w:cs="Courier New"/>
      <w:position w:val="0"/>
      <w:vertAlign w:val="baseline"/>
    </w:rPr>
  </w:style>
  <w:style w:type="character" w:customStyle="1" w:styleId="ListLabel15">
    <w:name w:val="ListLabel 15"/>
    <w:rPr>
      <w:rFonts w:eastAsia="Noto Sans Symbols" w:cs="Noto Sans Symbols"/>
      <w:position w:val="0"/>
      <w:vertAlign w:val="baseline"/>
    </w:rPr>
  </w:style>
  <w:style w:type="character" w:customStyle="1" w:styleId="ListLabel16">
    <w:name w:val="ListLabel 16"/>
    <w:rPr>
      <w:rFonts w:eastAsia="Noto Sans Symbols" w:cs="Noto Sans Symbols"/>
      <w:position w:val="0"/>
      <w:vertAlign w:val="baseline"/>
    </w:rPr>
  </w:style>
  <w:style w:type="character" w:customStyle="1" w:styleId="ListLabel17">
    <w:name w:val="ListLabel 17"/>
    <w:rPr>
      <w:rFonts w:eastAsia="Courier New" w:cs="Courier New"/>
      <w:position w:val="0"/>
      <w:vertAlign w:val="baseline"/>
    </w:rPr>
  </w:style>
  <w:style w:type="character" w:customStyle="1" w:styleId="ListLabel18">
    <w:name w:val="ListLabel 18"/>
    <w:rPr>
      <w:rFonts w:eastAsia="Noto Sans Symbols" w:cs="Noto Sans Symbols"/>
      <w:position w:val="0"/>
      <w:vertAlign w:val="baseline"/>
    </w:rPr>
  </w:style>
  <w:style w:type="character" w:customStyle="1" w:styleId="ListLabel19">
    <w:name w:val="ListLabel 19"/>
    <w:rPr>
      <w:rFonts w:eastAsia="Noto Sans Symbols" w:cs="Noto Sans Symbols"/>
      <w:position w:val="0"/>
      <w:vertAlign w:val="baseline"/>
    </w:rPr>
  </w:style>
  <w:style w:type="character" w:customStyle="1" w:styleId="ListLabel20">
    <w:name w:val="ListLabel 20"/>
    <w:rPr>
      <w:rFonts w:eastAsia="Noto Sans Symbols" w:cs="Noto Sans Symbols"/>
      <w:position w:val="0"/>
      <w:vertAlign w:val="baseline"/>
    </w:rPr>
  </w:style>
  <w:style w:type="character" w:customStyle="1" w:styleId="ListLabel21">
    <w:name w:val="ListLabel 21"/>
    <w:rPr>
      <w:rFonts w:ascii="Garamond" w:eastAsia="Noto Sans Symbols" w:hAnsi="Garamond" w:cs="Noto Sans Symbols"/>
      <w:b w:val="0"/>
      <w:position w:val="0"/>
      <w:sz w:val="24"/>
      <w:vertAlign w:val="baseline"/>
    </w:rPr>
  </w:style>
  <w:style w:type="character" w:customStyle="1" w:styleId="ListLabel22">
    <w:name w:val="ListLabel 22"/>
    <w:rPr>
      <w:rFonts w:eastAsia="Noto Sans Symbols" w:cs="Noto Sans Symbols"/>
      <w:position w:val="0"/>
      <w:vertAlign w:val="baseline"/>
    </w:rPr>
  </w:style>
  <w:style w:type="character" w:customStyle="1" w:styleId="ListLabel23">
    <w:name w:val="ListLabel 23"/>
    <w:rPr>
      <w:rFonts w:eastAsia="Noto Sans Symbols" w:cs="Noto Sans Symbols"/>
      <w:position w:val="0"/>
      <w:vertAlign w:val="baseline"/>
    </w:rPr>
  </w:style>
  <w:style w:type="character" w:customStyle="1" w:styleId="ListLabel24">
    <w:name w:val="ListLabel 24"/>
    <w:rPr>
      <w:rFonts w:eastAsia="Noto Sans Symbols" w:cs="Noto Sans Symbols"/>
      <w:position w:val="0"/>
      <w:vertAlign w:val="baseline"/>
    </w:rPr>
  </w:style>
  <w:style w:type="character" w:customStyle="1" w:styleId="ListLabel25">
    <w:name w:val="ListLabel 25"/>
    <w:rPr>
      <w:rFonts w:eastAsia="Noto Sans Symbols" w:cs="Noto Sans Symbols"/>
      <w:position w:val="0"/>
      <w:vertAlign w:val="baseline"/>
    </w:rPr>
  </w:style>
  <w:style w:type="character" w:customStyle="1" w:styleId="ListLabel26">
    <w:name w:val="ListLabel 26"/>
    <w:rPr>
      <w:rFonts w:eastAsia="Noto Sans Symbols" w:cs="Noto Sans Symbols"/>
      <w:position w:val="0"/>
      <w:vertAlign w:val="baseline"/>
    </w:rPr>
  </w:style>
  <w:style w:type="character" w:customStyle="1" w:styleId="ListLabel27">
    <w:name w:val="ListLabel 27"/>
    <w:rPr>
      <w:rFonts w:eastAsia="Noto Sans Symbols" w:cs="Noto Sans Symbols"/>
      <w:position w:val="0"/>
      <w:vertAlign w:val="baseline"/>
    </w:rPr>
  </w:style>
  <w:style w:type="character" w:customStyle="1" w:styleId="ListLabel28">
    <w:name w:val="ListLabel 28"/>
    <w:rPr>
      <w:rFonts w:ascii="Garamond" w:eastAsia="Noto Sans Symbols" w:hAnsi="Garamond" w:cs="Noto Sans Symbols"/>
      <w:b w:val="0"/>
      <w:position w:val="0"/>
      <w:sz w:val="24"/>
      <w:vertAlign w:val="baseline"/>
    </w:rPr>
  </w:style>
  <w:style w:type="character" w:customStyle="1" w:styleId="ListLabel29">
    <w:name w:val="ListLabel 29"/>
    <w:rPr>
      <w:rFonts w:eastAsia="Courier New" w:cs="Courier New"/>
      <w:position w:val="0"/>
      <w:vertAlign w:val="baseline"/>
    </w:rPr>
  </w:style>
  <w:style w:type="character" w:customStyle="1" w:styleId="ListLabel30">
    <w:name w:val="ListLabel 30"/>
    <w:rPr>
      <w:rFonts w:eastAsia="Noto Sans Symbols" w:cs="Noto Sans Symbols"/>
      <w:position w:val="0"/>
      <w:vertAlign w:val="baseline"/>
    </w:rPr>
  </w:style>
  <w:style w:type="character" w:customStyle="1" w:styleId="ListLabel31">
    <w:name w:val="ListLabel 31"/>
    <w:rPr>
      <w:rFonts w:eastAsia="Noto Sans Symbols" w:cs="Noto Sans Symbols"/>
      <w:position w:val="0"/>
      <w:vertAlign w:val="baseline"/>
    </w:rPr>
  </w:style>
  <w:style w:type="character" w:customStyle="1" w:styleId="ListLabel32">
    <w:name w:val="ListLabel 32"/>
    <w:rPr>
      <w:rFonts w:eastAsia="Courier New" w:cs="Courier New"/>
      <w:position w:val="0"/>
      <w:vertAlign w:val="baseline"/>
    </w:rPr>
  </w:style>
  <w:style w:type="character" w:customStyle="1" w:styleId="ListLabel33">
    <w:name w:val="ListLabel 33"/>
    <w:rPr>
      <w:rFonts w:eastAsia="Noto Sans Symbols" w:cs="Noto Sans Symbols"/>
      <w:position w:val="0"/>
      <w:vertAlign w:val="baseline"/>
    </w:rPr>
  </w:style>
  <w:style w:type="character" w:customStyle="1" w:styleId="ListLabel34">
    <w:name w:val="ListLabel 34"/>
    <w:rPr>
      <w:rFonts w:eastAsia="Noto Sans Symbols" w:cs="Noto Sans Symbols"/>
      <w:position w:val="0"/>
      <w:vertAlign w:val="baseline"/>
    </w:rPr>
  </w:style>
  <w:style w:type="character" w:customStyle="1" w:styleId="ListLabel35">
    <w:name w:val="ListLabel 35"/>
    <w:rPr>
      <w:rFonts w:eastAsia="Courier New" w:cs="Courier New"/>
      <w:position w:val="0"/>
      <w:vertAlign w:val="baseline"/>
    </w:rPr>
  </w:style>
  <w:style w:type="character" w:customStyle="1" w:styleId="ListLabel36">
    <w:name w:val="ListLabel 36"/>
    <w:rPr>
      <w:rFonts w:eastAsia="Noto Sans Symbols" w:cs="Noto Sans Symbols"/>
      <w:position w:val="0"/>
      <w:vertAlign w:val="baseline"/>
    </w:rPr>
  </w:style>
  <w:style w:type="character" w:customStyle="1" w:styleId="ListLabel37">
    <w:name w:val="ListLabel 37"/>
    <w:rPr>
      <w:rFonts w:ascii="Garamond" w:eastAsia="Noto Sans Symbols" w:hAnsi="Garamond" w:cs="Noto Sans Symbols"/>
      <w:b w:val="0"/>
      <w:position w:val="0"/>
      <w:sz w:val="24"/>
      <w:vertAlign w:val="baseline"/>
    </w:rPr>
  </w:style>
  <w:style w:type="character" w:customStyle="1" w:styleId="ListLabel38">
    <w:name w:val="ListLabel 38"/>
    <w:rPr>
      <w:rFonts w:eastAsia="Courier New" w:cs="Courier New"/>
      <w:position w:val="0"/>
      <w:vertAlign w:val="baseline"/>
    </w:rPr>
  </w:style>
  <w:style w:type="character" w:customStyle="1" w:styleId="ListLabel39">
    <w:name w:val="ListLabel 39"/>
    <w:rPr>
      <w:rFonts w:eastAsia="Noto Sans Symbols" w:cs="Noto Sans Symbols"/>
      <w:position w:val="0"/>
      <w:vertAlign w:val="baseline"/>
    </w:rPr>
  </w:style>
  <w:style w:type="character" w:customStyle="1" w:styleId="ListLabel40">
    <w:name w:val="ListLabel 40"/>
    <w:rPr>
      <w:rFonts w:eastAsia="Noto Sans Symbols" w:cs="Noto Sans Symbols"/>
      <w:position w:val="0"/>
      <w:vertAlign w:val="baseline"/>
    </w:rPr>
  </w:style>
  <w:style w:type="character" w:customStyle="1" w:styleId="ListLabel41">
    <w:name w:val="ListLabel 41"/>
    <w:rPr>
      <w:rFonts w:eastAsia="Courier New" w:cs="Courier New"/>
      <w:position w:val="0"/>
      <w:vertAlign w:val="baseline"/>
    </w:rPr>
  </w:style>
  <w:style w:type="character" w:customStyle="1" w:styleId="ListLabel42">
    <w:name w:val="ListLabel 42"/>
    <w:rPr>
      <w:rFonts w:eastAsia="Noto Sans Symbols" w:cs="Noto Sans Symbols"/>
      <w:position w:val="0"/>
      <w:vertAlign w:val="baseline"/>
    </w:rPr>
  </w:style>
  <w:style w:type="character" w:customStyle="1" w:styleId="ListLabel43">
    <w:name w:val="ListLabel 43"/>
    <w:rPr>
      <w:rFonts w:eastAsia="Noto Sans Symbols" w:cs="Noto Sans Symbols"/>
      <w:position w:val="0"/>
      <w:vertAlign w:val="baseline"/>
    </w:rPr>
  </w:style>
  <w:style w:type="character" w:customStyle="1" w:styleId="ListLabel44">
    <w:name w:val="ListLabel 44"/>
    <w:rPr>
      <w:rFonts w:eastAsia="Courier New" w:cs="Courier New"/>
      <w:position w:val="0"/>
      <w:vertAlign w:val="baseline"/>
    </w:rPr>
  </w:style>
  <w:style w:type="character" w:customStyle="1" w:styleId="ListLabel45">
    <w:name w:val="ListLabel 45"/>
    <w:rPr>
      <w:rFonts w:eastAsia="Noto Sans Symbols" w:cs="Noto Sans Symbols"/>
      <w:position w:val="0"/>
      <w:vertAlign w:val="baseline"/>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AL</dc:creator>
  <cp:lastModifiedBy>nicoletta maggioli</cp:lastModifiedBy>
  <cp:revision>2</cp:revision>
  <dcterms:created xsi:type="dcterms:W3CDTF">2023-10-08T21:46:00Z</dcterms:created>
  <dcterms:modified xsi:type="dcterms:W3CDTF">2023-10-08T21:46:00Z</dcterms:modified>
</cp:coreProperties>
</file>